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9643" w14:textId="246930C2" w:rsidR="00C02418" w:rsidRPr="00C02418" w:rsidRDefault="00C02418" w:rsidP="00C02418">
      <w:pPr>
        <w:jc w:val="center"/>
        <w:rPr>
          <w:rFonts w:ascii="Georgia" w:hAnsi="Georgia"/>
          <w:b/>
          <w:bCs/>
          <w:lang w:val="de-DE"/>
        </w:rPr>
      </w:pPr>
      <w:r w:rsidRPr="00C02418">
        <w:rPr>
          <w:rFonts w:ascii="Georgia" w:hAnsi="Georgia"/>
          <w:b/>
          <w:bCs/>
          <w:lang w:val="de-DE"/>
        </w:rPr>
        <w:t>DUAL TIM</w:t>
      </w:r>
    </w:p>
    <w:p w14:paraId="5828142C" w14:textId="77777777" w:rsidR="00C02418" w:rsidRDefault="00C02418" w:rsidP="00C02418">
      <w:pPr>
        <w:jc w:val="center"/>
        <w:rPr>
          <w:rFonts w:ascii="Georgia" w:hAnsi="Georgia"/>
          <w:b/>
          <w:bCs/>
          <w:lang w:val="de-DE"/>
        </w:rPr>
      </w:pPr>
      <w:r w:rsidRPr="00C02418">
        <w:rPr>
          <w:rFonts w:ascii="Georgia" w:hAnsi="Georgia"/>
          <w:b/>
          <w:bCs/>
          <w:lang w:val="de-DE"/>
        </w:rPr>
        <w:t>Gebrauchsanweisung</w:t>
      </w:r>
    </w:p>
    <w:p w14:paraId="3C8B78D6" w14:textId="77777777" w:rsidR="00C02418" w:rsidRPr="00C02418" w:rsidRDefault="00C02418" w:rsidP="00C02418">
      <w:pPr>
        <w:jc w:val="center"/>
        <w:rPr>
          <w:rFonts w:ascii="Georgia" w:hAnsi="Georgia"/>
          <w:b/>
          <w:bCs/>
          <w:lang w:val="de-DE"/>
        </w:rPr>
      </w:pPr>
    </w:p>
    <w:p w14:paraId="149ABF58" w14:textId="77777777" w:rsidR="00C02418" w:rsidRPr="00C02418" w:rsidRDefault="00C02418" w:rsidP="00C02418">
      <w:pPr>
        <w:rPr>
          <w:rFonts w:ascii="Georgia" w:hAnsi="Georgia"/>
          <w:lang w:val="de-DE"/>
        </w:rPr>
      </w:pPr>
      <w:r w:rsidRPr="00C02418">
        <w:rPr>
          <w:rFonts w:ascii="Georgia" w:hAnsi="Georgia"/>
          <w:b/>
          <w:bCs/>
          <w:lang w:val="de-DE"/>
        </w:rPr>
        <w:t>Pedaltrainer, faltbar</w:t>
      </w:r>
      <w:r w:rsidRPr="00C02418">
        <w:rPr>
          <w:rFonts w:ascii="Georgia" w:hAnsi="Georgia"/>
          <w:lang w:val="de-DE"/>
        </w:rPr>
        <w:t xml:space="preserve"> </w:t>
      </w:r>
      <w:r w:rsidRPr="00C02418">
        <w:rPr>
          <w:rFonts w:ascii="Georgia" w:hAnsi="Georgia"/>
          <w:b/>
          <w:bCs/>
          <w:lang w:val="de-DE"/>
        </w:rPr>
        <w:t xml:space="preserve">Produktcode: </w:t>
      </w:r>
      <w:proofErr w:type="spellStart"/>
      <w:r w:rsidRPr="00C02418">
        <w:rPr>
          <w:rFonts w:ascii="Georgia" w:hAnsi="Georgia"/>
          <w:b/>
          <w:bCs/>
          <w:lang w:val="de-DE"/>
        </w:rPr>
        <w:t>DualTIM</w:t>
      </w:r>
      <w:proofErr w:type="spellEnd"/>
    </w:p>
    <w:p w14:paraId="0FAB40E7" w14:textId="77777777" w:rsidR="00C02418" w:rsidRPr="00C02418" w:rsidRDefault="00C02418" w:rsidP="00C02418">
      <w:pPr>
        <w:rPr>
          <w:rFonts w:ascii="Georgia" w:hAnsi="Georgia"/>
          <w:lang w:val="de-DE"/>
        </w:rPr>
      </w:pPr>
      <w:r w:rsidRPr="00C02418">
        <w:rPr>
          <w:rFonts w:ascii="Georgia" w:hAnsi="Georgia"/>
          <w:b/>
          <w:bCs/>
          <w:lang w:val="de-DE"/>
        </w:rPr>
        <w:t>1. Eigenschaften</w:t>
      </w:r>
      <w:r w:rsidRPr="00C02418">
        <w:rPr>
          <w:rFonts w:ascii="Georgia" w:hAnsi="Georgia"/>
          <w:lang w:val="de-DE"/>
        </w:rPr>
        <w:t xml:space="preserve"> Der Pedaltrainer für die unteren Gliedmaßen besteht aus einem pulverbeschichteten Stahlrahmen. Er ist mit einem Widerstandsmechanismus, einer Rahmenlängenverstellung, vier rutschfesten Pads und Fußschlaufen aus Gummi ausgestattet. Der Pedaltrainer kann sowohl mit Pedalen als auch mit Handgriffen verwendet werden, wodurch er für die Rehabilitation der oberen und unteren Gliedmaßen geeignet ist. Die Höhenverstellung ermöglicht eine individuelle Anpassung an die Bedürfnisse des Nutzers. Der Drehknopf zur Widerstandseinstellung bietet einen großen Einstellbereich und eignet sich auch für Patienten nach schweren Verletzungen. Der Trainer kann in Krankenhäusern, Rehabilitationszentren oder zu Hause zur Rehabilitation und zum Training verwendet werden.</w:t>
      </w:r>
    </w:p>
    <w:p w14:paraId="37E59EA8" w14:textId="77777777" w:rsidR="00C02418" w:rsidRPr="00C02418" w:rsidRDefault="00C02418" w:rsidP="00C02418">
      <w:pPr>
        <w:rPr>
          <w:rFonts w:ascii="Georgia" w:hAnsi="Georgia"/>
          <w:lang w:val="de-DE"/>
        </w:rPr>
      </w:pPr>
      <w:r w:rsidRPr="00C02418">
        <w:rPr>
          <w:rFonts w:ascii="Georgia" w:hAnsi="Georgia"/>
          <w:b/>
          <w:bCs/>
          <w:lang w:val="de-DE"/>
        </w:rPr>
        <w:t>Bestandteile des Pedaltrainers:</w:t>
      </w:r>
      <w:r w:rsidRPr="00C02418">
        <w:rPr>
          <w:rFonts w:ascii="Georgia" w:hAnsi="Georgia"/>
          <w:lang w:val="de-DE"/>
        </w:rPr>
        <w:t xml:space="preserve"> a. Rahmen des Pedaltrainers b. Einstellknopf (kurzes Gewinde) Winkelverstellungsknopf mit Unterlegscheibe (langes Gewinde) c. Zähler d. Sperrstift e. Pedalsicherung</w:t>
      </w:r>
    </w:p>
    <w:p w14:paraId="7F046A78" w14:textId="77777777" w:rsidR="00C02418" w:rsidRPr="00C02418" w:rsidRDefault="00C02418" w:rsidP="00C02418">
      <w:pPr>
        <w:rPr>
          <w:rFonts w:ascii="Georgia" w:hAnsi="Georgia"/>
          <w:lang w:val="de-DE"/>
        </w:rPr>
      </w:pPr>
      <w:r w:rsidRPr="00C02418">
        <w:rPr>
          <w:rFonts w:ascii="Georgia" w:hAnsi="Georgia"/>
          <w:b/>
          <w:bCs/>
          <w:lang w:val="de-DE"/>
        </w:rPr>
        <w:t>2. Anwendung</w:t>
      </w:r>
      <w:r w:rsidRPr="00C02418">
        <w:rPr>
          <w:rFonts w:ascii="Georgia" w:hAnsi="Georgia"/>
          <w:lang w:val="de-DE"/>
        </w:rPr>
        <w:t xml:space="preserve"> Der Pedaltrainer ist für Patienten mit Kontrakturen oder Muskelschwund infolge langer Immobilisierung durch Gips oder Operation vorgesehen sowie für Patienten, die motorische Funktionen wiederherstellen und Bewegungsmuster neu erlernen müssen, z.</w:t>
      </w:r>
      <w:r w:rsidRPr="00C02418">
        <w:rPr>
          <w:rFonts w:ascii="Times New Roman" w:hAnsi="Times New Roman" w:cs="Times New Roman"/>
          <w:lang w:val="de-DE"/>
        </w:rPr>
        <w:t> </w:t>
      </w:r>
      <w:r w:rsidRPr="00C02418">
        <w:rPr>
          <w:rFonts w:ascii="Georgia" w:hAnsi="Georgia"/>
          <w:lang w:val="de-DE"/>
        </w:rPr>
        <w:t>B. nach neurologischen Sch</w:t>
      </w:r>
      <w:r w:rsidRPr="00C02418">
        <w:rPr>
          <w:rFonts w:ascii="Georgia" w:hAnsi="Georgia" w:cs="Aptos"/>
          <w:lang w:val="de-DE"/>
        </w:rPr>
        <w:t>ä</w:t>
      </w:r>
      <w:r w:rsidRPr="00C02418">
        <w:rPr>
          <w:rFonts w:ascii="Georgia" w:hAnsi="Georgia"/>
          <w:lang w:val="de-DE"/>
        </w:rPr>
        <w:t>den. Durch die einstellbare Widerstandsfunktion kann der Trainer dem Rehabilitationsfortschritt angepasst werden.</w:t>
      </w:r>
    </w:p>
    <w:p w14:paraId="67757CD2" w14:textId="77777777" w:rsidR="00C02418" w:rsidRPr="00C02418" w:rsidRDefault="00C02418" w:rsidP="00C02418">
      <w:pPr>
        <w:rPr>
          <w:rFonts w:ascii="Georgia" w:hAnsi="Georgia"/>
        </w:rPr>
      </w:pPr>
      <w:r w:rsidRPr="00C02418">
        <w:rPr>
          <w:rFonts w:ascii="Georgia" w:hAnsi="Georgia"/>
          <w:b/>
          <w:bCs/>
        </w:rPr>
        <w:t xml:space="preserve">3. Montage und </w:t>
      </w:r>
      <w:proofErr w:type="spellStart"/>
      <w:r w:rsidRPr="00C02418">
        <w:rPr>
          <w:rFonts w:ascii="Georgia" w:hAnsi="Georgia"/>
          <w:b/>
          <w:bCs/>
        </w:rPr>
        <w:t>Einstellung</w:t>
      </w:r>
      <w:proofErr w:type="spellEnd"/>
    </w:p>
    <w:p w14:paraId="21426E9D" w14:textId="77777777" w:rsidR="00C02418" w:rsidRPr="00C02418" w:rsidRDefault="00C02418" w:rsidP="00C02418">
      <w:pPr>
        <w:numPr>
          <w:ilvl w:val="0"/>
          <w:numId w:val="1"/>
        </w:numPr>
        <w:rPr>
          <w:rFonts w:ascii="Georgia" w:hAnsi="Georgia"/>
        </w:rPr>
      </w:pPr>
      <w:r w:rsidRPr="00C02418">
        <w:rPr>
          <w:rFonts w:ascii="Georgia" w:hAnsi="Georgia"/>
          <w:lang w:val="de-DE"/>
        </w:rPr>
        <w:t xml:space="preserve">Die beiden Rahmenteile verbinden und mit dem Winkelverstellungsknopf (langes Gewinde) zusammenschrauben. </w:t>
      </w:r>
      <w:proofErr w:type="spellStart"/>
      <w:r w:rsidRPr="00C02418">
        <w:rPr>
          <w:rFonts w:ascii="Georgia" w:hAnsi="Georgia"/>
        </w:rPr>
        <w:t>Zuvor</w:t>
      </w:r>
      <w:proofErr w:type="spellEnd"/>
      <w:r w:rsidRPr="00C02418">
        <w:rPr>
          <w:rFonts w:ascii="Georgia" w:hAnsi="Georgia"/>
        </w:rPr>
        <w:t xml:space="preserve"> die </w:t>
      </w:r>
      <w:proofErr w:type="spellStart"/>
      <w:r w:rsidRPr="00C02418">
        <w:rPr>
          <w:rFonts w:ascii="Georgia" w:hAnsi="Georgia"/>
        </w:rPr>
        <w:t>längliche</w:t>
      </w:r>
      <w:proofErr w:type="spellEnd"/>
      <w:r w:rsidRPr="00C02418">
        <w:rPr>
          <w:rFonts w:ascii="Georgia" w:hAnsi="Georgia"/>
        </w:rPr>
        <w:t xml:space="preserve"> </w:t>
      </w:r>
      <w:proofErr w:type="spellStart"/>
      <w:r w:rsidRPr="00C02418">
        <w:rPr>
          <w:rFonts w:ascii="Georgia" w:hAnsi="Georgia"/>
        </w:rPr>
        <w:t>Unterlegscheibe</w:t>
      </w:r>
      <w:proofErr w:type="spellEnd"/>
      <w:r w:rsidRPr="00C02418">
        <w:rPr>
          <w:rFonts w:ascii="Georgia" w:hAnsi="Georgia"/>
        </w:rPr>
        <w:t xml:space="preserve"> </w:t>
      </w:r>
      <w:proofErr w:type="spellStart"/>
      <w:r w:rsidRPr="00C02418">
        <w:rPr>
          <w:rFonts w:ascii="Georgia" w:hAnsi="Georgia"/>
        </w:rPr>
        <w:t>einsetzen</w:t>
      </w:r>
      <w:proofErr w:type="spellEnd"/>
      <w:r w:rsidRPr="00C02418">
        <w:rPr>
          <w:rFonts w:ascii="Georgia" w:hAnsi="Georgia"/>
        </w:rPr>
        <w:t>.</w:t>
      </w:r>
    </w:p>
    <w:p w14:paraId="0C9A4D36" w14:textId="77777777" w:rsidR="00C02418" w:rsidRPr="00C02418" w:rsidRDefault="00C02418" w:rsidP="00C02418">
      <w:pPr>
        <w:numPr>
          <w:ilvl w:val="0"/>
          <w:numId w:val="1"/>
        </w:numPr>
        <w:rPr>
          <w:rFonts w:ascii="Georgia" w:hAnsi="Georgia"/>
          <w:lang w:val="de-DE"/>
        </w:rPr>
      </w:pPr>
      <w:r w:rsidRPr="00C02418">
        <w:rPr>
          <w:rFonts w:ascii="Georgia" w:hAnsi="Georgia"/>
          <w:lang w:val="de-DE"/>
        </w:rPr>
        <w:t>Sperrstift in die Rahmenlöcher einführen, um den gewünschten Winkel zu fixieren.</w:t>
      </w:r>
    </w:p>
    <w:p w14:paraId="1690D1BC" w14:textId="77777777" w:rsidR="00C02418" w:rsidRPr="00C02418" w:rsidRDefault="00C02418" w:rsidP="00C02418">
      <w:pPr>
        <w:numPr>
          <w:ilvl w:val="0"/>
          <w:numId w:val="1"/>
        </w:numPr>
        <w:rPr>
          <w:rFonts w:ascii="Georgia" w:hAnsi="Georgia"/>
          <w:lang w:val="de-DE"/>
        </w:rPr>
      </w:pPr>
      <w:r w:rsidRPr="00C02418">
        <w:rPr>
          <w:rFonts w:ascii="Georgia" w:hAnsi="Georgia"/>
          <w:lang w:val="de-DE"/>
        </w:rPr>
        <w:t>Zähler in die dafür vorgesehene Öffnung oben am Rahmen einsetzen.</w:t>
      </w:r>
    </w:p>
    <w:p w14:paraId="4CCAC6DA" w14:textId="77777777" w:rsidR="00C02418" w:rsidRPr="00C02418" w:rsidRDefault="00C02418" w:rsidP="00C02418">
      <w:pPr>
        <w:numPr>
          <w:ilvl w:val="0"/>
          <w:numId w:val="1"/>
        </w:numPr>
        <w:rPr>
          <w:rFonts w:ascii="Georgia" w:hAnsi="Georgia"/>
          <w:lang w:val="de-DE"/>
        </w:rPr>
      </w:pPr>
      <w:r w:rsidRPr="00C02418">
        <w:rPr>
          <w:rFonts w:ascii="Georgia" w:hAnsi="Georgia"/>
          <w:lang w:val="de-DE"/>
        </w:rPr>
        <w:t>Widerstandseinstellknopf (kurzes Gewinde) in das Gewinde oben am Rahmen schrauben.</w:t>
      </w:r>
    </w:p>
    <w:p w14:paraId="1A3B83D2" w14:textId="77777777" w:rsidR="00C02418" w:rsidRPr="00C02418" w:rsidRDefault="00C02418" w:rsidP="00C02418">
      <w:pPr>
        <w:numPr>
          <w:ilvl w:val="0"/>
          <w:numId w:val="1"/>
        </w:numPr>
        <w:rPr>
          <w:rFonts w:ascii="Georgia" w:hAnsi="Georgia"/>
          <w:lang w:val="de-DE"/>
        </w:rPr>
      </w:pPr>
      <w:r w:rsidRPr="00C02418">
        <w:rPr>
          <w:rFonts w:ascii="Georgia" w:hAnsi="Georgia"/>
          <w:lang w:val="de-DE"/>
        </w:rPr>
        <w:t>Für den Abbau der Einheit die obigen Schritte in umgekehrter Reihenfolge durchführen.</w:t>
      </w:r>
    </w:p>
    <w:p w14:paraId="783CD4F8" w14:textId="77777777" w:rsidR="00C02418" w:rsidRPr="00C02418" w:rsidRDefault="00C02418" w:rsidP="00C02418">
      <w:pPr>
        <w:numPr>
          <w:ilvl w:val="0"/>
          <w:numId w:val="1"/>
        </w:numPr>
        <w:rPr>
          <w:rFonts w:ascii="Georgia" w:hAnsi="Georgia"/>
          <w:lang w:val="de-DE"/>
        </w:rPr>
      </w:pPr>
      <w:r w:rsidRPr="00C02418">
        <w:rPr>
          <w:rFonts w:ascii="Georgia" w:hAnsi="Georgia"/>
          <w:lang w:val="de-DE"/>
        </w:rPr>
        <w:t>Zum Entfernen des Zählers oder Batteriewechsel: Einstellknopf ganz herausdrehen, Zähler entnehmen und Batterie ersetzen.</w:t>
      </w:r>
    </w:p>
    <w:p w14:paraId="50C32B73" w14:textId="77777777" w:rsidR="00C02418" w:rsidRPr="00C02418" w:rsidRDefault="00C02418" w:rsidP="00C02418">
      <w:pPr>
        <w:numPr>
          <w:ilvl w:val="0"/>
          <w:numId w:val="1"/>
        </w:numPr>
        <w:rPr>
          <w:rFonts w:ascii="Georgia" w:hAnsi="Georgia"/>
        </w:rPr>
      </w:pPr>
      <w:r w:rsidRPr="00C02418">
        <w:rPr>
          <w:rFonts w:ascii="Georgia" w:hAnsi="Georgia"/>
          <w:lang w:val="de-DE"/>
        </w:rPr>
        <w:t xml:space="preserve">Zum Batteriewechsel: Deckel des Zählers unterhalb der roten MODE-Taste öffnen. </w:t>
      </w:r>
      <w:proofErr w:type="spellStart"/>
      <w:r w:rsidRPr="00C02418">
        <w:rPr>
          <w:rFonts w:ascii="Georgia" w:hAnsi="Georgia"/>
          <w:b/>
          <w:bCs/>
        </w:rPr>
        <w:t>Achtung</w:t>
      </w:r>
      <w:proofErr w:type="spellEnd"/>
      <w:r w:rsidRPr="00C02418">
        <w:rPr>
          <w:rFonts w:ascii="Georgia" w:hAnsi="Georgia"/>
          <w:b/>
          <w:bCs/>
        </w:rPr>
        <w:t>:</w:t>
      </w:r>
      <w:r w:rsidRPr="00C02418">
        <w:rPr>
          <w:rFonts w:ascii="Georgia" w:hAnsi="Georgia"/>
        </w:rPr>
        <w:t xml:space="preserve"> </w:t>
      </w:r>
      <w:proofErr w:type="spellStart"/>
      <w:r w:rsidRPr="00C02418">
        <w:rPr>
          <w:rFonts w:ascii="Georgia" w:hAnsi="Georgia"/>
        </w:rPr>
        <w:t>Beim</w:t>
      </w:r>
      <w:proofErr w:type="spellEnd"/>
      <w:r w:rsidRPr="00C02418">
        <w:rPr>
          <w:rFonts w:ascii="Georgia" w:hAnsi="Georgia"/>
        </w:rPr>
        <w:t xml:space="preserve"> </w:t>
      </w:r>
      <w:proofErr w:type="spellStart"/>
      <w:r w:rsidRPr="00C02418">
        <w:rPr>
          <w:rFonts w:ascii="Georgia" w:hAnsi="Georgia"/>
        </w:rPr>
        <w:t>Batteriewechsel</w:t>
      </w:r>
      <w:proofErr w:type="spellEnd"/>
      <w:r w:rsidRPr="00C02418">
        <w:rPr>
          <w:rFonts w:ascii="Georgia" w:hAnsi="Georgia"/>
        </w:rPr>
        <w:t xml:space="preserve"> </w:t>
      </w:r>
      <w:proofErr w:type="spellStart"/>
      <w:r w:rsidRPr="00C02418">
        <w:rPr>
          <w:rFonts w:ascii="Georgia" w:hAnsi="Georgia"/>
        </w:rPr>
        <w:t>gehen</w:t>
      </w:r>
      <w:proofErr w:type="spellEnd"/>
      <w:r w:rsidRPr="00C02418">
        <w:rPr>
          <w:rFonts w:ascii="Georgia" w:hAnsi="Georgia"/>
        </w:rPr>
        <w:t xml:space="preserve"> alle Daten </w:t>
      </w:r>
      <w:proofErr w:type="spellStart"/>
      <w:r w:rsidRPr="00C02418">
        <w:rPr>
          <w:rFonts w:ascii="Georgia" w:hAnsi="Georgia"/>
        </w:rPr>
        <w:t>verloren</w:t>
      </w:r>
      <w:proofErr w:type="spellEnd"/>
      <w:r w:rsidRPr="00C02418">
        <w:rPr>
          <w:rFonts w:ascii="Georgia" w:hAnsi="Georgia"/>
        </w:rPr>
        <w:t>.</w:t>
      </w:r>
    </w:p>
    <w:p w14:paraId="6A66B045" w14:textId="77777777" w:rsidR="00C02418" w:rsidRPr="00C02418" w:rsidRDefault="00C02418" w:rsidP="00C02418">
      <w:pPr>
        <w:rPr>
          <w:rFonts w:ascii="Georgia" w:hAnsi="Georgia"/>
        </w:rPr>
      </w:pPr>
      <w:r w:rsidRPr="00C02418">
        <w:rPr>
          <w:rFonts w:ascii="Georgia" w:hAnsi="Georgia"/>
          <w:b/>
          <w:bCs/>
          <w:lang w:val="de-DE"/>
        </w:rPr>
        <w:lastRenderedPageBreak/>
        <w:t>Höhenverstellung</w:t>
      </w:r>
      <w:r w:rsidRPr="00C02418">
        <w:rPr>
          <w:rFonts w:ascii="Georgia" w:hAnsi="Georgia"/>
          <w:lang w:val="de-DE"/>
        </w:rPr>
        <w:t xml:space="preserve"> Der Trainer verfügt über 6 Höheneinstelllöcher. </w:t>
      </w:r>
      <w:proofErr w:type="spellStart"/>
      <w:r w:rsidRPr="00C02418">
        <w:rPr>
          <w:rFonts w:ascii="Georgia" w:hAnsi="Georgia"/>
        </w:rPr>
        <w:t>Größter</w:t>
      </w:r>
      <w:proofErr w:type="spellEnd"/>
      <w:r w:rsidRPr="00C02418">
        <w:rPr>
          <w:rFonts w:ascii="Georgia" w:hAnsi="Georgia"/>
        </w:rPr>
        <w:t xml:space="preserve"> </w:t>
      </w:r>
      <w:proofErr w:type="spellStart"/>
      <w:r w:rsidRPr="00C02418">
        <w:rPr>
          <w:rFonts w:ascii="Georgia" w:hAnsi="Georgia"/>
        </w:rPr>
        <w:t>Standfußabstand</w:t>
      </w:r>
      <w:proofErr w:type="spellEnd"/>
      <w:r w:rsidRPr="00C02418">
        <w:rPr>
          <w:rFonts w:ascii="Georgia" w:hAnsi="Georgia"/>
        </w:rPr>
        <w:t xml:space="preserve"> = minimale </w:t>
      </w:r>
      <w:proofErr w:type="spellStart"/>
      <w:r w:rsidRPr="00C02418">
        <w:rPr>
          <w:rFonts w:ascii="Georgia" w:hAnsi="Georgia"/>
        </w:rPr>
        <w:t>Höhe</w:t>
      </w:r>
      <w:proofErr w:type="spellEnd"/>
      <w:r w:rsidRPr="00C02418">
        <w:rPr>
          <w:rFonts w:ascii="Georgia" w:hAnsi="Georgia"/>
        </w:rPr>
        <w:t xml:space="preserve">, </w:t>
      </w:r>
      <w:proofErr w:type="spellStart"/>
      <w:r w:rsidRPr="00C02418">
        <w:rPr>
          <w:rFonts w:ascii="Georgia" w:hAnsi="Georgia"/>
        </w:rPr>
        <w:t>kleinster</w:t>
      </w:r>
      <w:proofErr w:type="spellEnd"/>
      <w:r w:rsidRPr="00C02418">
        <w:rPr>
          <w:rFonts w:ascii="Georgia" w:hAnsi="Georgia"/>
        </w:rPr>
        <w:t xml:space="preserve"> </w:t>
      </w:r>
      <w:proofErr w:type="spellStart"/>
      <w:r w:rsidRPr="00C02418">
        <w:rPr>
          <w:rFonts w:ascii="Georgia" w:hAnsi="Georgia"/>
        </w:rPr>
        <w:t>Abstand</w:t>
      </w:r>
      <w:proofErr w:type="spellEnd"/>
      <w:r w:rsidRPr="00C02418">
        <w:rPr>
          <w:rFonts w:ascii="Georgia" w:hAnsi="Georgia"/>
        </w:rPr>
        <w:t xml:space="preserve"> = maximale </w:t>
      </w:r>
      <w:proofErr w:type="spellStart"/>
      <w:r w:rsidRPr="00C02418">
        <w:rPr>
          <w:rFonts w:ascii="Georgia" w:hAnsi="Georgia"/>
        </w:rPr>
        <w:t>Höhe</w:t>
      </w:r>
      <w:proofErr w:type="spellEnd"/>
      <w:r w:rsidRPr="00C02418">
        <w:rPr>
          <w:rFonts w:ascii="Georgia" w:hAnsi="Georgia"/>
        </w:rPr>
        <w:t>.</w:t>
      </w:r>
    </w:p>
    <w:p w14:paraId="00852A93" w14:textId="77777777" w:rsidR="00C02418" w:rsidRPr="00C02418" w:rsidRDefault="00C02418" w:rsidP="00C02418">
      <w:pPr>
        <w:numPr>
          <w:ilvl w:val="0"/>
          <w:numId w:val="2"/>
        </w:numPr>
        <w:rPr>
          <w:rFonts w:ascii="Georgia" w:hAnsi="Georgia"/>
          <w:lang w:val="de-DE"/>
        </w:rPr>
      </w:pPr>
      <w:r w:rsidRPr="00C02418">
        <w:rPr>
          <w:rFonts w:ascii="Georgia" w:hAnsi="Georgia"/>
          <w:lang w:val="de-DE"/>
        </w:rPr>
        <w:t>Vor dem Verstellen: Winkelverstellungsknopf lösen.</w:t>
      </w:r>
    </w:p>
    <w:p w14:paraId="0FBF0546" w14:textId="77777777" w:rsidR="00C02418" w:rsidRPr="00C02418" w:rsidRDefault="00C02418" w:rsidP="00C02418">
      <w:pPr>
        <w:numPr>
          <w:ilvl w:val="0"/>
          <w:numId w:val="2"/>
        </w:numPr>
        <w:rPr>
          <w:rFonts w:ascii="Georgia" w:hAnsi="Georgia"/>
        </w:rPr>
      </w:pPr>
      <w:r w:rsidRPr="00C02418">
        <w:rPr>
          <w:rFonts w:ascii="Georgia" w:hAnsi="Georgia"/>
          <w:lang w:val="de-DE"/>
        </w:rPr>
        <w:t xml:space="preserve">Sperrstift drücken, gewünschte Höhe einstellen. </w:t>
      </w:r>
      <w:proofErr w:type="spellStart"/>
      <w:r w:rsidRPr="00C02418">
        <w:rPr>
          <w:rFonts w:ascii="Georgia" w:hAnsi="Georgia"/>
        </w:rPr>
        <w:t>Sperrstift</w:t>
      </w:r>
      <w:proofErr w:type="spellEnd"/>
      <w:r w:rsidRPr="00C02418">
        <w:rPr>
          <w:rFonts w:ascii="Georgia" w:hAnsi="Georgia"/>
        </w:rPr>
        <w:t xml:space="preserve"> rastet </w:t>
      </w:r>
      <w:proofErr w:type="spellStart"/>
      <w:r w:rsidRPr="00C02418">
        <w:rPr>
          <w:rFonts w:ascii="Georgia" w:hAnsi="Georgia"/>
        </w:rPr>
        <w:t>automatisch</w:t>
      </w:r>
      <w:proofErr w:type="spellEnd"/>
      <w:r w:rsidRPr="00C02418">
        <w:rPr>
          <w:rFonts w:ascii="Georgia" w:hAnsi="Georgia"/>
        </w:rPr>
        <w:t xml:space="preserve"> </w:t>
      </w:r>
      <w:proofErr w:type="spellStart"/>
      <w:r w:rsidRPr="00C02418">
        <w:rPr>
          <w:rFonts w:ascii="Georgia" w:hAnsi="Georgia"/>
        </w:rPr>
        <w:t>ein</w:t>
      </w:r>
      <w:proofErr w:type="spellEnd"/>
      <w:r w:rsidRPr="00C02418">
        <w:rPr>
          <w:rFonts w:ascii="Georgia" w:hAnsi="Georgia"/>
        </w:rPr>
        <w:t>.</w:t>
      </w:r>
    </w:p>
    <w:p w14:paraId="2E3A06EE" w14:textId="77777777" w:rsidR="00C02418" w:rsidRPr="00C02418" w:rsidRDefault="00C02418" w:rsidP="00C02418">
      <w:pPr>
        <w:numPr>
          <w:ilvl w:val="0"/>
          <w:numId w:val="2"/>
        </w:numPr>
        <w:rPr>
          <w:rFonts w:ascii="Georgia" w:hAnsi="Georgia"/>
          <w:lang w:val="de-DE"/>
        </w:rPr>
      </w:pPr>
      <w:r w:rsidRPr="00C02418">
        <w:rPr>
          <w:rFonts w:ascii="Georgia" w:hAnsi="Georgia"/>
          <w:lang w:val="de-DE"/>
        </w:rPr>
        <w:t>Nach Einstellung: Winkelverstellungsknopf wieder festziehen.</w:t>
      </w:r>
    </w:p>
    <w:p w14:paraId="032895CB" w14:textId="77777777" w:rsidR="00C02418" w:rsidRPr="00C02418" w:rsidRDefault="00C02418" w:rsidP="00C02418">
      <w:pPr>
        <w:rPr>
          <w:rFonts w:ascii="Georgia" w:hAnsi="Georgia"/>
          <w:lang w:val="de-DE"/>
        </w:rPr>
      </w:pPr>
      <w:r w:rsidRPr="00C02418">
        <w:rPr>
          <w:rFonts w:ascii="Georgia" w:hAnsi="Georgia"/>
          <w:b/>
          <w:bCs/>
          <w:lang w:val="de-DE"/>
        </w:rPr>
        <w:t>Wechsel von Pedalen zu Griffen / umgekehrt</w:t>
      </w:r>
    </w:p>
    <w:p w14:paraId="470746DA" w14:textId="77777777" w:rsidR="00C02418" w:rsidRPr="00C02418" w:rsidRDefault="00C02418" w:rsidP="00C02418">
      <w:pPr>
        <w:numPr>
          <w:ilvl w:val="0"/>
          <w:numId w:val="3"/>
        </w:numPr>
        <w:rPr>
          <w:rFonts w:ascii="Georgia" w:hAnsi="Georgia"/>
        </w:rPr>
      </w:pPr>
      <w:proofErr w:type="spellStart"/>
      <w:r w:rsidRPr="00C02418">
        <w:rPr>
          <w:rFonts w:ascii="Georgia" w:hAnsi="Georgia"/>
        </w:rPr>
        <w:t>Pedalsicherung</w:t>
      </w:r>
      <w:proofErr w:type="spellEnd"/>
      <w:r w:rsidRPr="00C02418">
        <w:rPr>
          <w:rFonts w:ascii="Georgia" w:hAnsi="Georgia"/>
        </w:rPr>
        <w:t xml:space="preserve"> </w:t>
      </w:r>
      <w:proofErr w:type="spellStart"/>
      <w:r w:rsidRPr="00C02418">
        <w:rPr>
          <w:rFonts w:ascii="Georgia" w:hAnsi="Georgia"/>
        </w:rPr>
        <w:t>ohne</w:t>
      </w:r>
      <w:proofErr w:type="spellEnd"/>
      <w:r w:rsidRPr="00C02418">
        <w:rPr>
          <w:rFonts w:ascii="Georgia" w:hAnsi="Georgia"/>
        </w:rPr>
        <w:t xml:space="preserve"> </w:t>
      </w:r>
      <w:proofErr w:type="spellStart"/>
      <w:r w:rsidRPr="00C02418">
        <w:rPr>
          <w:rFonts w:ascii="Georgia" w:hAnsi="Georgia"/>
        </w:rPr>
        <w:t>Werkzeug</w:t>
      </w:r>
      <w:proofErr w:type="spellEnd"/>
      <w:r w:rsidRPr="00C02418">
        <w:rPr>
          <w:rFonts w:ascii="Georgia" w:hAnsi="Georgia"/>
        </w:rPr>
        <w:t xml:space="preserve"> </w:t>
      </w:r>
      <w:proofErr w:type="spellStart"/>
      <w:r w:rsidRPr="00C02418">
        <w:rPr>
          <w:rFonts w:ascii="Georgia" w:hAnsi="Georgia"/>
        </w:rPr>
        <w:t>abschrauben</w:t>
      </w:r>
      <w:proofErr w:type="spellEnd"/>
      <w:r w:rsidRPr="00C02418">
        <w:rPr>
          <w:rFonts w:ascii="Georgia" w:hAnsi="Georgia"/>
        </w:rPr>
        <w:t>.</w:t>
      </w:r>
    </w:p>
    <w:p w14:paraId="7D3600EF" w14:textId="77777777" w:rsidR="00C02418" w:rsidRPr="00C02418" w:rsidRDefault="00C02418" w:rsidP="00C02418">
      <w:pPr>
        <w:numPr>
          <w:ilvl w:val="0"/>
          <w:numId w:val="3"/>
        </w:numPr>
        <w:rPr>
          <w:rFonts w:ascii="Georgia" w:hAnsi="Georgia"/>
          <w:lang w:val="de-DE"/>
        </w:rPr>
      </w:pPr>
      <w:r w:rsidRPr="00C02418">
        <w:rPr>
          <w:rFonts w:ascii="Georgia" w:hAnsi="Georgia"/>
          <w:lang w:val="de-DE"/>
        </w:rPr>
        <w:t>Pedal durch Griff (oder umgekehrt) ersetzen.</w:t>
      </w:r>
    </w:p>
    <w:p w14:paraId="1BCEC0EB" w14:textId="77777777" w:rsidR="00C02418" w:rsidRPr="00C02418" w:rsidRDefault="00C02418" w:rsidP="00C02418">
      <w:pPr>
        <w:numPr>
          <w:ilvl w:val="0"/>
          <w:numId w:val="3"/>
        </w:numPr>
        <w:rPr>
          <w:rFonts w:ascii="Georgia" w:hAnsi="Georgia"/>
        </w:rPr>
      </w:pPr>
      <w:proofErr w:type="spellStart"/>
      <w:r w:rsidRPr="00C02418">
        <w:rPr>
          <w:rFonts w:ascii="Georgia" w:hAnsi="Georgia"/>
        </w:rPr>
        <w:t>Sicherung</w:t>
      </w:r>
      <w:proofErr w:type="spellEnd"/>
      <w:r w:rsidRPr="00C02418">
        <w:rPr>
          <w:rFonts w:ascii="Georgia" w:hAnsi="Georgia"/>
        </w:rPr>
        <w:t xml:space="preserve"> </w:t>
      </w:r>
      <w:proofErr w:type="spellStart"/>
      <w:r w:rsidRPr="00C02418">
        <w:rPr>
          <w:rFonts w:ascii="Georgia" w:hAnsi="Georgia"/>
        </w:rPr>
        <w:t>wieder</w:t>
      </w:r>
      <w:proofErr w:type="spellEnd"/>
      <w:r w:rsidRPr="00C02418">
        <w:rPr>
          <w:rFonts w:ascii="Georgia" w:hAnsi="Georgia"/>
        </w:rPr>
        <w:t xml:space="preserve"> </w:t>
      </w:r>
      <w:proofErr w:type="spellStart"/>
      <w:r w:rsidRPr="00C02418">
        <w:rPr>
          <w:rFonts w:ascii="Georgia" w:hAnsi="Georgia"/>
        </w:rPr>
        <w:t>anziehen</w:t>
      </w:r>
      <w:proofErr w:type="spellEnd"/>
      <w:r w:rsidRPr="00C02418">
        <w:rPr>
          <w:rFonts w:ascii="Georgia" w:hAnsi="Georgia"/>
        </w:rPr>
        <w:t>.</w:t>
      </w:r>
    </w:p>
    <w:p w14:paraId="65CBC705" w14:textId="77777777" w:rsidR="00C02418" w:rsidRPr="00C02418" w:rsidRDefault="00C02418" w:rsidP="00C02418">
      <w:pPr>
        <w:numPr>
          <w:ilvl w:val="0"/>
          <w:numId w:val="3"/>
        </w:numPr>
        <w:rPr>
          <w:rFonts w:ascii="Georgia" w:hAnsi="Georgia"/>
          <w:lang w:val="de-DE"/>
        </w:rPr>
      </w:pPr>
      <w:r w:rsidRPr="00C02418">
        <w:rPr>
          <w:rFonts w:ascii="Georgia" w:hAnsi="Georgia"/>
          <w:lang w:val="de-DE"/>
        </w:rPr>
        <w:t>Mit dem anderen Pedal/Griff analog verfahren.</w:t>
      </w:r>
    </w:p>
    <w:p w14:paraId="559EE7E0" w14:textId="77777777" w:rsidR="00C02418" w:rsidRPr="00C02418" w:rsidRDefault="00C02418" w:rsidP="00C02418">
      <w:pPr>
        <w:rPr>
          <w:rFonts w:ascii="Georgia" w:hAnsi="Georgia"/>
        </w:rPr>
      </w:pPr>
      <w:proofErr w:type="spellStart"/>
      <w:r w:rsidRPr="00C02418">
        <w:rPr>
          <w:rFonts w:ascii="Georgia" w:hAnsi="Georgia"/>
          <w:b/>
          <w:bCs/>
        </w:rPr>
        <w:t>Widerstandseinstellung</w:t>
      </w:r>
      <w:proofErr w:type="spellEnd"/>
    </w:p>
    <w:p w14:paraId="4C326D24" w14:textId="77777777" w:rsidR="00C02418" w:rsidRPr="00C02418" w:rsidRDefault="00C02418" w:rsidP="00C02418">
      <w:pPr>
        <w:numPr>
          <w:ilvl w:val="0"/>
          <w:numId w:val="4"/>
        </w:numPr>
        <w:rPr>
          <w:rFonts w:ascii="Georgia" w:hAnsi="Georgia"/>
          <w:lang w:val="de-DE"/>
        </w:rPr>
      </w:pPr>
      <w:r w:rsidRPr="00C02418">
        <w:rPr>
          <w:rFonts w:ascii="Georgia" w:hAnsi="Georgia"/>
          <w:lang w:val="de-DE"/>
        </w:rPr>
        <w:t>Widerstand erhöhen: Drehknopf im Uhrzeigersinn drehen.</w:t>
      </w:r>
    </w:p>
    <w:p w14:paraId="4591E614" w14:textId="77777777" w:rsidR="00C02418" w:rsidRPr="00C02418" w:rsidRDefault="00C02418" w:rsidP="00C02418">
      <w:pPr>
        <w:numPr>
          <w:ilvl w:val="0"/>
          <w:numId w:val="4"/>
        </w:numPr>
        <w:rPr>
          <w:rFonts w:ascii="Georgia" w:hAnsi="Georgia"/>
          <w:lang w:val="de-DE"/>
        </w:rPr>
      </w:pPr>
      <w:r w:rsidRPr="00C02418">
        <w:rPr>
          <w:rFonts w:ascii="Georgia" w:hAnsi="Georgia"/>
          <w:lang w:val="de-DE"/>
        </w:rPr>
        <w:t>Widerstand verringern: gegen den Uhrzeigersinn drehen.</w:t>
      </w:r>
    </w:p>
    <w:p w14:paraId="09346B9B" w14:textId="77777777" w:rsidR="00C02418" w:rsidRPr="00C02418" w:rsidRDefault="00C02418" w:rsidP="00C02418">
      <w:pPr>
        <w:numPr>
          <w:ilvl w:val="0"/>
          <w:numId w:val="4"/>
        </w:numPr>
        <w:rPr>
          <w:rFonts w:ascii="Georgia" w:hAnsi="Georgia"/>
          <w:lang w:val="de-DE"/>
        </w:rPr>
      </w:pPr>
      <w:r w:rsidRPr="00C02418">
        <w:rPr>
          <w:rFonts w:ascii="Georgia" w:hAnsi="Georgia"/>
          <w:lang w:val="de-DE"/>
        </w:rPr>
        <w:t>Für leichtes Training: Knopf komplett lösen.</w:t>
      </w:r>
    </w:p>
    <w:p w14:paraId="3B10C0B9" w14:textId="77777777" w:rsidR="00C02418" w:rsidRPr="00C02418" w:rsidRDefault="00C02418" w:rsidP="00C02418">
      <w:pPr>
        <w:numPr>
          <w:ilvl w:val="0"/>
          <w:numId w:val="4"/>
        </w:numPr>
        <w:rPr>
          <w:rFonts w:ascii="Georgia" w:hAnsi="Georgia"/>
          <w:lang w:val="de-DE"/>
        </w:rPr>
      </w:pPr>
      <w:r w:rsidRPr="00C02418">
        <w:rPr>
          <w:rFonts w:ascii="Georgia" w:hAnsi="Georgia"/>
          <w:lang w:val="de-DE"/>
        </w:rPr>
        <w:t>Für Widerstandstraining: Knopf entsprechend zudrehen.</w:t>
      </w:r>
    </w:p>
    <w:p w14:paraId="0CBE4184" w14:textId="77777777" w:rsidR="00C02418" w:rsidRPr="00C02418" w:rsidRDefault="00C02418" w:rsidP="00C02418">
      <w:pPr>
        <w:rPr>
          <w:rFonts w:ascii="Georgia" w:hAnsi="Georgia"/>
        </w:rPr>
      </w:pPr>
      <w:proofErr w:type="spellStart"/>
      <w:r w:rsidRPr="00C02418">
        <w:rPr>
          <w:rFonts w:ascii="Georgia" w:hAnsi="Georgia"/>
          <w:b/>
          <w:bCs/>
        </w:rPr>
        <w:t>Benutzung</w:t>
      </w:r>
      <w:proofErr w:type="spellEnd"/>
    </w:p>
    <w:p w14:paraId="79E4234A" w14:textId="77777777" w:rsidR="00C02418" w:rsidRPr="00C02418" w:rsidRDefault="00C02418" w:rsidP="00C02418">
      <w:pPr>
        <w:numPr>
          <w:ilvl w:val="0"/>
          <w:numId w:val="5"/>
        </w:numPr>
        <w:rPr>
          <w:rFonts w:ascii="Georgia" w:hAnsi="Georgia"/>
          <w:lang w:val="de-DE"/>
        </w:rPr>
      </w:pPr>
      <w:r w:rsidRPr="00C02418">
        <w:rPr>
          <w:rFonts w:ascii="Georgia" w:hAnsi="Georgia"/>
          <w:lang w:val="de-DE"/>
        </w:rPr>
        <w:t>Auf den Boden stellen (Beinübungen) oder auf einen Tisch (Armübungen).</w:t>
      </w:r>
    </w:p>
    <w:p w14:paraId="402AD2E1" w14:textId="77777777" w:rsidR="00C02418" w:rsidRPr="00C02418" w:rsidRDefault="00C02418" w:rsidP="00C02418">
      <w:pPr>
        <w:numPr>
          <w:ilvl w:val="0"/>
          <w:numId w:val="5"/>
        </w:numPr>
        <w:rPr>
          <w:rFonts w:ascii="Georgia" w:hAnsi="Georgia"/>
          <w:lang w:val="de-DE"/>
        </w:rPr>
      </w:pPr>
      <w:r w:rsidRPr="00C02418">
        <w:rPr>
          <w:rFonts w:ascii="Georgia" w:hAnsi="Georgia"/>
          <w:lang w:val="de-DE"/>
        </w:rPr>
        <w:t>Rutschfeste Pads müssen fest aufliegen.</w:t>
      </w:r>
    </w:p>
    <w:p w14:paraId="45E8EB76" w14:textId="77777777" w:rsidR="00C02418" w:rsidRPr="00C02418" w:rsidRDefault="00C02418" w:rsidP="00C02418">
      <w:pPr>
        <w:numPr>
          <w:ilvl w:val="0"/>
          <w:numId w:val="5"/>
        </w:numPr>
        <w:rPr>
          <w:rFonts w:ascii="Georgia" w:hAnsi="Georgia"/>
          <w:lang w:val="de-DE"/>
        </w:rPr>
      </w:pPr>
      <w:r w:rsidRPr="00C02418">
        <w:rPr>
          <w:rFonts w:ascii="Georgia" w:hAnsi="Georgia"/>
          <w:lang w:val="de-DE"/>
        </w:rPr>
        <w:t>Übungen im Sitzen auf stabiler Unterlage durchführen.</w:t>
      </w:r>
    </w:p>
    <w:p w14:paraId="139DF306" w14:textId="77777777" w:rsidR="00C02418" w:rsidRPr="00C02418" w:rsidRDefault="00C02418" w:rsidP="00C02418">
      <w:pPr>
        <w:numPr>
          <w:ilvl w:val="0"/>
          <w:numId w:val="5"/>
        </w:numPr>
        <w:rPr>
          <w:rFonts w:ascii="Georgia" w:hAnsi="Georgia"/>
          <w:lang w:val="de-DE"/>
        </w:rPr>
      </w:pPr>
      <w:r w:rsidRPr="00C02418">
        <w:rPr>
          <w:rFonts w:ascii="Georgia" w:hAnsi="Georgia"/>
          <w:lang w:val="de-DE"/>
        </w:rPr>
        <w:t>Füße in die Pedalschlaufe stellen.</w:t>
      </w:r>
    </w:p>
    <w:p w14:paraId="2D80E8E6" w14:textId="77777777" w:rsidR="00C02418" w:rsidRPr="00C02418" w:rsidRDefault="00C02418" w:rsidP="00C02418">
      <w:pPr>
        <w:numPr>
          <w:ilvl w:val="0"/>
          <w:numId w:val="5"/>
        </w:numPr>
        <w:rPr>
          <w:rFonts w:ascii="Georgia" w:hAnsi="Georgia"/>
          <w:lang w:val="de-DE"/>
        </w:rPr>
      </w:pPr>
      <w:r w:rsidRPr="00C02418">
        <w:rPr>
          <w:rFonts w:ascii="Georgia" w:hAnsi="Georgia"/>
          <w:lang w:val="de-DE"/>
        </w:rPr>
        <w:t>Für Armübungen Hände auf die Griffe legen.</w:t>
      </w:r>
    </w:p>
    <w:p w14:paraId="4573907A" w14:textId="77777777" w:rsidR="00C02418" w:rsidRPr="00C02418" w:rsidRDefault="00C02418" w:rsidP="00C02418">
      <w:pPr>
        <w:numPr>
          <w:ilvl w:val="0"/>
          <w:numId w:val="5"/>
        </w:numPr>
        <w:rPr>
          <w:rFonts w:ascii="Georgia" w:hAnsi="Georgia"/>
          <w:lang w:val="de-DE"/>
        </w:rPr>
      </w:pPr>
      <w:r w:rsidRPr="00C02418">
        <w:rPr>
          <w:rFonts w:ascii="Georgia" w:hAnsi="Georgia"/>
          <w:lang w:val="de-DE"/>
        </w:rPr>
        <w:t>Widerstand über den Drehknopf einstellen.</w:t>
      </w:r>
    </w:p>
    <w:p w14:paraId="7D7A78C0" w14:textId="77777777" w:rsidR="00C02418" w:rsidRPr="00C02418" w:rsidRDefault="00C02418" w:rsidP="00C02418">
      <w:pPr>
        <w:numPr>
          <w:ilvl w:val="0"/>
          <w:numId w:val="5"/>
        </w:numPr>
        <w:rPr>
          <w:rFonts w:ascii="Georgia" w:hAnsi="Georgia"/>
        </w:rPr>
      </w:pPr>
      <w:proofErr w:type="spellStart"/>
      <w:r w:rsidRPr="00C02418">
        <w:rPr>
          <w:rFonts w:ascii="Georgia" w:hAnsi="Georgia"/>
        </w:rPr>
        <w:t>Zählerfunktion</w:t>
      </w:r>
      <w:proofErr w:type="spellEnd"/>
      <w:r w:rsidRPr="00C02418">
        <w:rPr>
          <w:rFonts w:ascii="Georgia" w:hAnsi="Georgia"/>
        </w:rPr>
        <w:t xml:space="preserve"> </w:t>
      </w:r>
      <w:proofErr w:type="spellStart"/>
      <w:r w:rsidRPr="00C02418">
        <w:rPr>
          <w:rFonts w:ascii="Georgia" w:hAnsi="Georgia"/>
        </w:rPr>
        <w:t>wie</w:t>
      </w:r>
      <w:proofErr w:type="spellEnd"/>
      <w:r w:rsidRPr="00C02418">
        <w:rPr>
          <w:rFonts w:ascii="Georgia" w:hAnsi="Georgia"/>
        </w:rPr>
        <w:t xml:space="preserve"> </w:t>
      </w:r>
      <w:proofErr w:type="spellStart"/>
      <w:r w:rsidRPr="00C02418">
        <w:rPr>
          <w:rFonts w:ascii="Georgia" w:hAnsi="Georgia"/>
        </w:rPr>
        <w:t>gewünscht</w:t>
      </w:r>
      <w:proofErr w:type="spellEnd"/>
      <w:r w:rsidRPr="00C02418">
        <w:rPr>
          <w:rFonts w:ascii="Georgia" w:hAnsi="Georgia"/>
        </w:rPr>
        <w:t xml:space="preserve"> </w:t>
      </w:r>
      <w:proofErr w:type="spellStart"/>
      <w:r w:rsidRPr="00C02418">
        <w:rPr>
          <w:rFonts w:ascii="Georgia" w:hAnsi="Georgia"/>
        </w:rPr>
        <w:t>wählen</w:t>
      </w:r>
      <w:proofErr w:type="spellEnd"/>
      <w:r w:rsidRPr="00C02418">
        <w:rPr>
          <w:rFonts w:ascii="Georgia" w:hAnsi="Georgia"/>
        </w:rPr>
        <w:t>.</w:t>
      </w:r>
    </w:p>
    <w:p w14:paraId="5E77552F" w14:textId="77777777" w:rsidR="00C02418" w:rsidRPr="00C02418" w:rsidRDefault="00C02418" w:rsidP="00C02418">
      <w:pPr>
        <w:rPr>
          <w:rFonts w:ascii="Georgia" w:hAnsi="Georgia"/>
        </w:rPr>
      </w:pPr>
      <w:proofErr w:type="spellStart"/>
      <w:r w:rsidRPr="00C02418">
        <w:rPr>
          <w:rFonts w:ascii="Georgia" w:hAnsi="Georgia"/>
          <w:b/>
          <w:bCs/>
        </w:rPr>
        <w:t>Zählerfunktionen</w:t>
      </w:r>
      <w:proofErr w:type="spellEnd"/>
      <w:r w:rsidRPr="00C02418">
        <w:rPr>
          <w:rFonts w:ascii="Georgia" w:hAnsi="Georgia"/>
          <w:b/>
          <w:bCs/>
        </w:rPr>
        <w:t>:</w:t>
      </w:r>
    </w:p>
    <w:p w14:paraId="230BDA98" w14:textId="77777777" w:rsidR="00C02418" w:rsidRPr="00C02418" w:rsidRDefault="00C02418" w:rsidP="00C02418">
      <w:pPr>
        <w:numPr>
          <w:ilvl w:val="0"/>
          <w:numId w:val="6"/>
        </w:numPr>
        <w:rPr>
          <w:rFonts w:ascii="Georgia" w:hAnsi="Georgia"/>
        </w:rPr>
      </w:pPr>
      <w:r w:rsidRPr="00C02418">
        <w:rPr>
          <w:rFonts w:ascii="Georgia" w:hAnsi="Georgia"/>
        </w:rPr>
        <w:t xml:space="preserve">CALORIES – </w:t>
      </w:r>
      <w:proofErr w:type="spellStart"/>
      <w:r w:rsidRPr="00C02418">
        <w:rPr>
          <w:rFonts w:ascii="Georgia" w:hAnsi="Georgia"/>
        </w:rPr>
        <w:t>Kalorienverbrauch</w:t>
      </w:r>
      <w:proofErr w:type="spellEnd"/>
    </w:p>
    <w:p w14:paraId="18CDCFFD" w14:textId="77777777" w:rsidR="00C02418" w:rsidRPr="00C02418" w:rsidRDefault="00C02418" w:rsidP="00C02418">
      <w:pPr>
        <w:numPr>
          <w:ilvl w:val="0"/>
          <w:numId w:val="6"/>
        </w:numPr>
        <w:rPr>
          <w:rFonts w:ascii="Georgia" w:hAnsi="Georgia"/>
        </w:rPr>
      </w:pPr>
      <w:r w:rsidRPr="00C02418">
        <w:rPr>
          <w:rFonts w:ascii="Georgia" w:hAnsi="Georgia"/>
        </w:rPr>
        <w:t xml:space="preserve">TIMER – </w:t>
      </w:r>
      <w:proofErr w:type="spellStart"/>
      <w:r w:rsidRPr="00C02418">
        <w:rPr>
          <w:rFonts w:ascii="Georgia" w:hAnsi="Georgia"/>
        </w:rPr>
        <w:t>Trainingsdauer</w:t>
      </w:r>
      <w:proofErr w:type="spellEnd"/>
    </w:p>
    <w:p w14:paraId="2AB0DD6D" w14:textId="77777777" w:rsidR="00C02418" w:rsidRPr="00C02418" w:rsidRDefault="00C02418" w:rsidP="00C02418">
      <w:pPr>
        <w:numPr>
          <w:ilvl w:val="0"/>
          <w:numId w:val="6"/>
        </w:numPr>
        <w:rPr>
          <w:rFonts w:ascii="Georgia" w:hAnsi="Georgia"/>
        </w:rPr>
      </w:pPr>
      <w:r w:rsidRPr="00C02418">
        <w:rPr>
          <w:rFonts w:ascii="Georgia" w:hAnsi="Georgia"/>
        </w:rPr>
        <w:t xml:space="preserve">DISTANCE – </w:t>
      </w:r>
      <w:proofErr w:type="spellStart"/>
      <w:r w:rsidRPr="00C02418">
        <w:rPr>
          <w:rFonts w:ascii="Georgia" w:hAnsi="Georgia"/>
        </w:rPr>
        <w:t>Zurückgelegte</w:t>
      </w:r>
      <w:proofErr w:type="spellEnd"/>
      <w:r w:rsidRPr="00C02418">
        <w:rPr>
          <w:rFonts w:ascii="Georgia" w:hAnsi="Georgia"/>
        </w:rPr>
        <w:t xml:space="preserve"> </w:t>
      </w:r>
      <w:proofErr w:type="spellStart"/>
      <w:r w:rsidRPr="00C02418">
        <w:rPr>
          <w:rFonts w:ascii="Georgia" w:hAnsi="Georgia"/>
        </w:rPr>
        <w:t>Strecke</w:t>
      </w:r>
      <w:proofErr w:type="spellEnd"/>
      <w:r w:rsidRPr="00C02418">
        <w:rPr>
          <w:rFonts w:ascii="Georgia" w:hAnsi="Georgia"/>
        </w:rPr>
        <w:t xml:space="preserve"> [km]</w:t>
      </w:r>
    </w:p>
    <w:p w14:paraId="5E2B6122" w14:textId="77777777" w:rsidR="00C02418" w:rsidRPr="00C02418" w:rsidRDefault="00C02418" w:rsidP="00C02418">
      <w:pPr>
        <w:numPr>
          <w:ilvl w:val="0"/>
          <w:numId w:val="6"/>
        </w:numPr>
        <w:rPr>
          <w:rFonts w:ascii="Georgia" w:hAnsi="Georgia"/>
        </w:rPr>
      </w:pPr>
      <w:r w:rsidRPr="00C02418">
        <w:rPr>
          <w:rFonts w:ascii="Georgia" w:hAnsi="Georgia"/>
        </w:rPr>
        <w:t xml:space="preserve">CNT – </w:t>
      </w:r>
      <w:proofErr w:type="spellStart"/>
      <w:r w:rsidRPr="00C02418">
        <w:rPr>
          <w:rFonts w:ascii="Georgia" w:hAnsi="Georgia"/>
        </w:rPr>
        <w:t>Umdrehungszähler</w:t>
      </w:r>
      <w:proofErr w:type="spellEnd"/>
    </w:p>
    <w:p w14:paraId="413A3A94" w14:textId="77777777" w:rsidR="00C02418" w:rsidRPr="00C02418" w:rsidRDefault="00C02418" w:rsidP="00C02418">
      <w:pPr>
        <w:numPr>
          <w:ilvl w:val="0"/>
          <w:numId w:val="6"/>
        </w:numPr>
        <w:rPr>
          <w:rFonts w:ascii="Georgia" w:hAnsi="Georgia"/>
        </w:rPr>
      </w:pPr>
      <w:r w:rsidRPr="00C02418">
        <w:rPr>
          <w:rFonts w:ascii="Georgia" w:hAnsi="Georgia"/>
        </w:rPr>
        <w:lastRenderedPageBreak/>
        <w:t xml:space="preserve">SCAN – </w:t>
      </w:r>
      <w:proofErr w:type="spellStart"/>
      <w:r w:rsidRPr="00C02418">
        <w:rPr>
          <w:rFonts w:ascii="Georgia" w:hAnsi="Georgia"/>
        </w:rPr>
        <w:t>Parameteranzeige</w:t>
      </w:r>
      <w:proofErr w:type="spellEnd"/>
      <w:r w:rsidRPr="00C02418">
        <w:rPr>
          <w:rFonts w:ascii="Georgia" w:hAnsi="Georgia"/>
        </w:rPr>
        <w:t xml:space="preserve"> </w:t>
      </w:r>
      <w:proofErr w:type="spellStart"/>
      <w:r w:rsidRPr="00C02418">
        <w:rPr>
          <w:rFonts w:ascii="Georgia" w:hAnsi="Georgia"/>
        </w:rPr>
        <w:t>im</w:t>
      </w:r>
      <w:proofErr w:type="spellEnd"/>
      <w:r w:rsidRPr="00C02418">
        <w:rPr>
          <w:rFonts w:ascii="Georgia" w:hAnsi="Georgia"/>
        </w:rPr>
        <w:t xml:space="preserve"> </w:t>
      </w:r>
      <w:proofErr w:type="spellStart"/>
      <w:r w:rsidRPr="00C02418">
        <w:rPr>
          <w:rFonts w:ascii="Georgia" w:hAnsi="Georgia"/>
        </w:rPr>
        <w:t>Wechsel</w:t>
      </w:r>
      <w:proofErr w:type="spellEnd"/>
    </w:p>
    <w:p w14:paraId="71E628D0" w14:textId="77777777" w:rsidR="00C02418" w:rsidRPr="00C02418" w:rsidRDefault="00C02418" w:rsidP="00C02418">
      <w:pPr>
        <w:numPr>
          <w:ilvl w:val="0"/>
          <w:numId w:val="6"/>
        </w:numPr>
        <w:rPr>
          <w:rFonts w:ascii="Georgia" w:hAnsi="Georgia"/>
        </w:rPr>
      </w:pPr>
      <w:r w:rsidRPr="00C02418">
        <w:rPr>
          <w:rFonts w:ascii="Georgia" w:hAnsi="Georgia"/>
        </w:rPr>
        <w:t xml:space="preserve">T.CNT – </w:t>
      </w:r>
      <w:proofErr w:type="spellStart"/>
      <w:r w:rsidRPr="00C02418">
        <w:rPr>
          <w:rFonts w:ascii="Georgia" w:hAnsi="Georgia"/>
        </w:rPr>
        <w:t>Gesamtumdrehungen</w:t>
      </w:r>
      <w:proofErr w:type="spellEnd"/>
    </w:p>
    <w:p w14:paraId="25B8A6BB" w14:textId="77777777" w:rsidR="00C02418" w:rsidRPr="00C02418" w:rsidRDefault="00C02418" w:rsidP="00C02418">
      <w:pPr>
        <w:numPr>
          <w:ilvl w:val="0"/>
          <w:numId w:val="6"/>
        </w:numPr>
        <w:rPr>
          <w:rFonts w:ascii="Georgia" w:hAnsi="Georgia"/>
        </w:rPr>
      </w:pPr>
      <w:r w:rsidRPr="00C02418">
        <w:rPr>
          <w:rFonts w:ascii="Georgia" w:hAnsi="Georgia"/>
        </w:rPr>
        <w:t xml:space="preserve">Auto Power ON – </w:t>
      </w:r>
      <w:proofErr w:type="spellStart"/>
      <w:r w:rsidRPr="00C02418">
        <w:rPr>
          <w:rFonts w:ascii="Georgia" w:hAnsi="Georgia"/>
        </w:rPr>
        <w:t>Automatisches</w:t>
      </w:r>
      <w:proofErr w:type="spellEnd"/>
      <w:r w:rsidRPr="00C02418">
        <w:rPr>
          <w:rFonts w:ascii="Georgia" w:hAnsi="Georgia"/>
        </w:rPr>
        <w:t xml:space="preserve"> </w:t>
      </w:r>
      <w:proofErr w:type="spellStart"/>
      <w:r w:rsidRPr="00C02418">
        <w:rPr>
          <w:rFonts w:ascii="Georgia" w:hAnsi="Georgia"/>
        </w:rPr>
        <w:t>Einschalten</w:t>
      </w:r>
      <w:proofErr w:type="spellEnd"/>
    </w:p>
    <w:p w14:paraId="37E10E74" w14:textId="77777777" w:rsidR="00C02418" w:rsidRPr="00C02418" w:rsidRDefault="00C02418" w:rsidP="00C02418">
      <w:pPr>
        <w:numPr>
          <w:ilvl w:val="0"/>
          <w:numId w:val="6"/>
        </w:numPr>
        <w:rPr>
          <w:rFonts w:ascii="Georgia" w:hAnsi="Georgia"/>
          <w:lang w:val="de-DE"/>
        </w:rPr>
      </w:pPr>
      <w:r w:rsidRPr="00C02418">
        <w:rPr>
          <w:rFonts w:ascii="Georgia" w:hAnsi="Georgia"/>
          <w:lang w:val="de-DE"/>
        </w:rPr>
        <w:t>Auto Power OFF – Automatisches Ausschalten nach 5 Min. Inaktivität</w:t>
      </w:r>
    </w:p>
    <w:p w14:paraId="4FF44CA9" w14:textId="77777777" w:rsidR="00C02418" w:rsidRPr="00C02418" w:rsidRDefault="00C02418" w:rsidP="00C02418">
      <w:pPr>
        <w:numPr>
          <w:ilvl w:val="0"/>
          <w:numId w:val="6"/>
        </w:numPr>
        <w:rPr>
          <w:rFonts w:ascii="Georgia" w:hAnsi="Georgia"/>
          <w:lang w:val="de-DE"/>
        </w:rPr>
      </w:pPr>
      <w:r w:rsidRPr="00C02418">
        <w:rPr>
          <w:rFonts w:ascii="Georgia" w:hAnsi="Georgia"/>
          <w:lang w:val="de-DE"/>
        </w:rPr>
        <w:t>RESET – Daten löschen (Taste min. 3 Sek. drücken)</w:t>
      </w:r>
    </w:p>
    <w:p w14:paraId="6A2DC509" w14:textId="77777777" w:rsidR="00C02418" w:rsidRPr="00C02418" w:rsidRDefault="00C02418" w:rsidP="00C02418">
      <w:pPr>
        <w:rPr>
          <w:rFonts w:ascii="Georgia" w:hAnsi="Georgia"/>
          <w:lang w:val="de-DE"/>
        </w:rPr>
      </w:pPr>
      <w:r w:rsidRPr="00C02418">
        <w:rPr>
          <w:rFonts w:ascii="Georgia" w:hAnsi="Georgia"/>
          <w:b/>
          <w:bCs/>
          <w:lang w:val="de-DE"/>
        </w:rPr>
        <w:t>4. Technische Daten</w:t>
      </w:r>
      <w:r w:rsidRPr="00C02418">
        <w:rPr>
          <w:rFonts w:ascii="Georgia" w:hAnsi="Georgia"/>
          <w:lang w:val="de-DE"/>
        </w:rPr>
        <w:t xml:space="preserve"> Grundfläche: 40 cm x 29–37 cm</w:t>
      </w:r>
      <w:r w:rsidRPr="00C02418">
        <w:rPr>
          <w:rFonts w:ascii="Georgia" w:hAnsi="Georgia"/>
          <w:lang w:val="de-DE"/>
        </w:rPr>
        <w:br/>
        <w:t>Höhe: 22–30 cm</w:t>
      </w:r>
      <w:r w:rsidRPr="00C02418">
        <w:rPr>
          <w:rFonts w:ascii="Georgia" w:hAnsi="Georgia"/>
          <w:lang w:val="de-DE"/>
        </w:rPr>
        <w:br/>
        <w:t>Max. Belastung: 120 kg</w:t>
      </w:r>
      <w:r w:rsidRPr="00C02418">
        <w:rPr>
          <w:rFonts w:ascii="Georgia" w:hAnsi="Georgia"/>
          <w:lang w:val="de-DE"/>
        </w:rPr>
        <w:br/>
        <w:t>Gewicht: 5,30 kg</w:t>
      </w:r>
      <w:r w:rsidRPr="00C02418">
        <w:rPr>
          <w:rFonts w:ascii="Georgia" w:hAnsi="Georgia"/>
          <w:lang w:val="de-DE"/>
        </w:rPr>
        <w:br/>
        <w:t>Batterie: 1 x 1,5 V (LR44)</w:t>
      </w:r>
      <w:r w:rsidRPr="00C02418">
        <w:rPr>
          <w:rFonts w:ascii="Georgia" w:hAnsi="Georgia"/>
          <w:lang w:val="de-DE"/>
        </w:rPr>
        <w:br/>
        <w:t>Farbe: Schwarz-Rot</w:t>
      </w:r>
    </w:p>
    <w:p w14:paraId="78ECDBB5" w14:textId="77777777" w:rsidR="00C02418" w:rsidRPr="00C02418" w:rsidRDefault="00C02418" w:rsidP="00C02418">
      <w:pPr>
        <w:rPr>
          <w:rFonts w:ascii="Georgia" w:hAnsi="Georgia"/>
          <w:lang w:val="de-DE"/>
        </w:rPr>
      </w:pPr>
      <w:r w:rsidRPr="00C02418">
        <w:rPr>
          <w:rFonts w:ascii="Georgia" w:hAnsi="Georgia"/>
          <w:b/>
          <w:bCs/>
          <w:lang w:val="de-DE"/>
        </w:rPr>
        <w:t>5. Hinweise</w:t>
      </w:r>
      <w:r w:rsidRPr="00C02418">
        <w:rPr>
          <w:rFonts w:ascii="Georgia" w:hAnsi="Georgia"/>
          <w:lang w:val="de-DE"/>
        </w:rPr>
        <w:t xml:space="preserve"> Timago International Group haftet nicht für unsachgemäße Verwendung, Nichteinhaltung der Sicherheitsvorschriften oder Zweckentfremdung des Geräts.</w:t>
      </w:r>
    </w:p>
    <w:p w14:paraId="31B5AF1B" w14:textId="77777777" w:rsidR="00C02418" w:rsidRPr="00C02418" w:rsidRDefault="00C02418" w:rsidP="00C02418">
      <w:pPr>
        <w:rPr>
          <w:rFonts w:ascii="Georgia" w:hAnsi="Georgia"/>
        </w:rPr>
      </w:pPr>
      <w:r w:rsidRPr="00C02418">
        <w:rPr>
          <w:rFonts w:ascii="Georgia" w:hAnsi="Georgia"/>
          <w:b/>
          <w:bCs/>
        </w:rPr>
        <w:t xml:space="preserve">6. </w:t>
      </w:r>
      <w:proofErr w:type="spellStart"/>
      <w:r w:rsidRPr="00C02418">
        <w:rPr>
          <w:rFonts w:ascii="Georgia" w:hAnsi="Georgia"/>
          <w:b/>
          <w:bCs/>
        </w:rPr>
        <w:t>Wartung</w:t>
      </w:r>
      <w:proofErr w:type="spellEnd"/>
    </w:p>
    <w:p w14:paraId="220B7E7F" w14:textId="77777777" w:rsidR="00C02418" w:rsidRPr="00C02418" w:rsidRDefault="00C02418" w:rsidP="00C02418">
      <w:pPr>
        <w:numPr>
          <w:ilvl w:val="0"/>
          <w:numId w:val="7"/>
        </w:numPr>
        <w:rPr>
          <w:rFonts w:ascii="Georgia" w:hAnsi="Georgia"/>
          <w:lang w:val="de-DE"/>
        </w:rPr>
      </w:pPr>
      <w:r w:rsidRPr="00C02418">
        <w:rPr>
          <w:rFonts w:ascii="Georgia" w:hAnsi="Georgia"/>
          <w:lang w:val="de-DE"/>
        </w:rPr>
        <w:t>Regelmäßige Reinigung mit weichem Tuch und Seifenwasser.</w:t>
      </w:r>
    </w:p>
    <w:p w14:paraId="2E007FE4" w14:textId="77777777" w:rsidR="00C02418" w:rsidRPr="00C02418" w:rsidRDefault="00C02418" w:rsidP="00C02418">
      <w:pPr>
        <w:numPr>
          <w:ilvl w:val="0"/>
          <w:numId w:val="7"/>
        </w:numPr>
        <w:rPr>
          <w:rFonts w:ascii="Georgia" w:hAnsi="Georgia"/>
          <w:lang w:val="de-DE"/>
        </w:rPr>
      </w:pPr>
      <w:r w:rsidRPr="00C02418">
        <w:rPr>
          <w:rFonts w:ascii="Georgia" w:hAnsi="Georgia"/>
          <w:lang w:val="de-DE"/>
        </w:rPr>
        <w:t>Danach mit weichem Tuch gut abtrocknen.</w:t>
      </w:r>
    </w:p>
    <w:p w14:paraId="643718AE" w14:textId="77777777" w:rsidR="00C02418" w:rsidRPr="00C02418" w:rsidRDefault="00C02418" w:rsidP="00C02418">
      <w:pPr>
        <w:numPr>
          <w:ilvl w:val="0"/>
          <w:numId w:val="7"/>
        </w:numPr>
        <w:rPr>
          <w:rFonts w:ascii="Georgia" w:hAnsi="Georgia"/>
        </w:rPr>
      </w:pPr>
      <w:proofErr w:type="spellStart"/>
      <w:r w:rsidRPr="00C02418">
        <w:rPr>
          <w:rFonts w:ascii="Georgia" w:hAnsi="Georgia"/>
        </w:rPr>
        <w:t>Keine</w:t>
      </w:r>
      <w:proofErr w:type="spellEnd"/>
      <w:r w:rsidRPr="00C02418">
        <w:rPr>
          <w:rFonts w:ascii="Georgia" w:hAnsi="Georgia"/>
        </w:rPr>
        <w:t xml:space="preserve"> </w:t>
      </w:r>
      <w:proofErr w:type="spellStart"/>
      <w:r w:rsidRPr="00C02418">
        <w:rPr>
          <w:rFonts w:ascii="Georgia" w:hAnsi="Georgia"/>
        </w:rPr>
        <w:t>aggressiven</w:t>
      </w:r>
      <w:proofErr w:type="spellEnd"/>
      <w:r w:rsidRPr="00C02418">
        <w:rPr>
          <w:rFonts w:ascii="Georgia" w:hAnsi="Georgia"/>
        </w:rPr>
        <w:t xml:space="preserve"> </w:t>
      </w:r>
      <w:proofErr w:type="spellStart"/>
      <w:r w:rsidRPr="00C02418">
        <w:rPr>
          <w:rFonts w:ascii="Georgia" w:hAnsi="Georgia"/>
        </w:rPr>
        <w:t>Reinigungsmittel</w:t>
      </w:r>
      <w:proofErr w:type="spellEnd"/>
      <w:r w:rsidRPr="00C02418">
        <w:rPr>
          <w:rFonts w:ascii="Georgia" w:hAnsi="Georgia"/>
        </w:rPr>
        <w:t xml:space="preserve"> </w:t>
      </w:r>
      <w:proofErr w:type="spellStart"/>
      <w:r w:rsidRPr="00C02418">
        <w:rPr>
          <w:rFonts w:ascii="Georgia" w:hAnsi="Georgia"/>
        </w:rPr>
        <w:t>verwenden</w:t>
      </w:r>
      <w:proofErr w:type="spellEnd"/>
      <w:r w:rsidRPr="00C02418">
        <w:rPr>
          <w:rFonts w:ascii="Georgia" w:hAnsi="Georgia"/>
        </w:rPr>
        <w:t>.</w:t>
      </w:r>
    </w:p>
    <w:p w14:paraId="30BAB6A9" w14:textId="77777777" w:rsidR="00C02418" w:rsidRPr="00C02418" w:rsidRDefault="00C02418" w:rsidP="00C02418">
      <w:pPr>
        <w:numPr>
          <w:ilvl w:val="0"/>
          <w:numId w:val="7"/>
        </w:numPr>
        <w:rPr>
          <w:rFonts w:ascii="Georgia" w:hAnsi="Georgia"/>
        </w:rPr>
      </w:pPr>
      <w:proofErr w:type="spellStart"/>
      <w:r w:rsidRPr="00C02418">
        <w:rPr>
          <w:rFonts w:ascii="Georgia" w:hAnsi="Georgia"/>
        </w:rPr>
        <w:t>Bewegliche</w:t>
      </w:r>
      <w:proofErr w:type="spellEnd"/>
      <w:r w:rsidRPr="00C02418">
        <w:rPr>
          <w:rFonts w:ascii="Georgia" w:hAnsi="Georgia"/>
        </w:rPr>
        <w:t xml:space="preserve"> </w:t>
      </w:r>
      <w:proofErr w:type="spellStart"/>
      <w:r w:rsidRPr="00C02418">
        <w:rPr>
          <w:rFonts w:ascii="Georgia" w:hAnsi="Georgia"/>
        </w:rPr>
        <w:t>Teile</w:t>
      </w:r>
      <w:proofErr w:type="spellEnd"/>
      <w:r w:rsidRPr="00C02418">
        <w:rPr>
          <w:rFonts w:ascii="Georgia" w:hAnsi="Georgia"/>
        </w:rPr>
        <w:t xml:space="preserve"> </w:t>
      </w:r>
      <w:proofErr w:type="spellStart"/>
      <w:r w:rsidRPr="00C02418">
        <w:rPr>
          <w:rFonts w:ascii="Georgia" w:hAnsi="Georgia"/>
        </w:rPr>
        <w:t>regelmäßig</w:t>
      </w:r>
      <w:proofErr w:type="spellEnd"/>
      <w:r w:rsidRPr="00C02418">
        <w:rPr>
          <w:rFonts w:ascii="Georgia" w:hAnsi="Georgia"/>
        </w:rPr>
        <w:t xml:space="preserve"> </w:t>
      </w:r>
      <w:proofErr w:type="spellStart"/>
      <w:r w:rsidRPr="00C02418">
        <w:rPr>
          <w:rFonts w:ascii="Georgia" w:hAnsi="Georgia"/>
        </w:rPr>
        <w:t>reinigen</w:t>
      </w:r>
      <w:proofErr w:type="spellEnd"/>
      <w:r w:rsidRPr="00C02418">
        <w:rPr>
          <w:rFonts w:ascii="Georgia" w:hAnsi="Georgia"/>
        </w:rPr>
        <w:t>.</w:t>
      </w:r>
    </w:p>
    <w:p w14:paraId="05FE3702" w14:textId="77777777" w:rsidR="00C02418" w:rsidRPr="00C02418" w:rsidRDefault="00C02418" w:rsidP="00C02418">
      <w:pPr>
        <w:rPr>
          <w:rFonts w:ascii="Georgia" w:hAnsi="Georgia"/>
          <w:lang w:val="de-DE"/>
        </w:rPr>
      </w:pPr>
      <w:r w:rsidRPr="00C02418">
        <w:rPr>
          <w:rFonts w:ascii="Georgia" w:hAnsi="Georgia"/>
          <w:b/>
          <w:bCs/>
          <w:lang w:val="de-DE"/>
        </w:rPr>
        <w:t>7. Lagerung und Transport</w:t>
      </w:r>
      <w:r w:rsidRPr="00C02418">
        <w:rPr>
          <w:rFonts w:ascii="Georgia" w:hAnsi="Georgia"/>
          <w:lang w:val="de-DE"/>
        </w:rPr>
        <w:t xml:space="preserve"> </w:t>
      </w:r>
      <w:proofErr w:type="spellStart"/>
      <w:proofErr w:type="gramStart"/>
      <w:r w:rsidRPr="00C02418">
        <w:rPr>
          <w:rFonts w:ascii="Georgia" w:hAnsi="Georgia"/>
          <w:lang w:val="de-DE"/>
        </w:rPr>
        <w:t>Vor</w:t>
      </w:r>
      <w:proofErr w:type="spellEnd"/>
      <w:proofErr w:type="gramEnd"/>
      <w:r w:rsidRPr="00C02418">
        <w:rPr>
          <w:rFonts w:ascii="Georgia" w:hAnsi="Georgia"/>
          <w:lang w:val="de-DE"/>
        </w:rPr>
        <w:t xml:space="preserve"> direkter Sonneneinstrahlung, Wasser und Feuchtigkeit schützen.</w:t>
      </w:r>
    </w:p>
    <w:p w14:paraId="0490F164" w14:textId="77777777" w:rsidR="00C02418" w:rsidRPr="00C02418" w:rsidRDefault="00C02418" w:rsidP="00C02418">
      <w:pPr>
        <w:rPr>
          <w:rFonts w:ascii="Georgia" w:hAnsi="Georgia"/>
        </w:rPr>
      </w:pPr>
      <w:r w:rsidRPr="00C02418">
        <w:rPr>
          <w:rFonts w:ascii="Georgia" w:hAnsi="Georgia"/>
          <w:b/>
          <w:bCs/>
          <w:lang w:val="de-DE"/>
        </w:rPr>
        <w:t>8. Garantie</w:t>
      </w:r>
      <w:r w:rsidRPr="00C02418">
        <w:rPr>
          <w:rFonts w:ascii="Georgia" w:hAnsi="Georgia"/>
          <w:lang w:val="de-DE"/>
        </w:rPr>
        <w:t xml:space="preserve"> Garantiebedingungen siehe beiliegende Karte oder Website. </w:t>
      </w:r>
      <w:proofErr w:type="spellStart"/>
      <w:r w:rsidRPr="00C02418">
        <w:rPr>
          <w:rFonts w:ascii="Georgia" w:hAnsi="Georgia"/>
        </w:rPr>
        <w:t>Kaufnachweis</w:t>
      </w:r>
      <w:proofErr w:type="spellEnd"/>
      <w:r w:rsidRPr="00C02418">
        <w:rPr>
          <w:rFonts w:ascii="Georgia" w:hAnsi="Georgia"/>
        </w:rPr>
        <w:t xml:space="preserve"> </w:t>
      </w:r>
      <w:proofErr w:type="spellStart"/>
      <w:r w:rsidRPr="00C02418">
        <w:rPr>
          <w:rFonts w:ascii="Georgia" w:hAnsi="Georgia"/>
        </w:rPr>
        <w:t>aufbewahren</w:t>
      </w:r>
      <w:proofErr w:type="spellEnd"/>
      <w:r w:rsidRPr="00C02418">
        <w:rPr>
          <w:rFonts w:ascii="Georgia" w:hAnsi="Georgia"/>
        </w:rPr>
        <w:t xml:space="preserve"> (</w:t>
      </w:r>
      <w:proofErr w:type="spellStart"/>
      <w:r w:rsidRPr="00C02418">
        <w:rPr>
          <w:rFonts w:ascii="Georgia" w:hAnsi="Georgia"/>
        </w:rPr>
        <w:t>Rechnung</w:t>
      </w:r>
      <w:proofErr w:type="spellEnd"/>
      <w:r w:rsidRPr="00C02418">
        <w:rPr>
          <w:rFonts w:ascii="Georgia" w:hAnsi="Georgia"/>
        </w:rPr>
        <w:t xml:space="preserve"> oder </w:t>
      </w:r>
      <w:proofErr w:type="spellStart"/>
      <w:r w:rsidRPr="00C02418">
        <w:rPr>
          <w:rFonts w:ascii="Georgia" w:hAnsi="Georgia"/>
        </w:rPr>
        <w:t>Kassenzettel</w:t>
      </w:r>
      <w:proofErr w:type="spellEnd"/>
      <w:r w:rsidRPr="00C02418">
        <w:rPr>
          <w:rFonts w:ascii="Georgia" w:hAnsi="Georgia"/>
        </w:rPr>
        <w:t>).</w:t>
      </w:r>
    </w:p>
    <w:p w14:paraId="47893C81" w14:textId="77777777" w:rsidR="00C02418" w:rsidRPr="00C02418" w:rsidRDefault="00C02418" w:rsidP="00C02418">
      <w:pPr>
        <w:rPr>
          <w:rFonts w:ascii="Georgia" w:hAnsi="Georgia"/>
        </w:rPr>
      </w:pPr>
      <w:r w:rsidRPr="00C02418">
        <w:rPr>
          <w:rFonts w:ascii="Georgia" w:hAnsi="Georgia"/>
          <w:b/>
          <w:bCs/>
        </w:rPr>
        <w:t xml:space="preserve">9. </w:t>
      </w:r>
      <w:proofErr w:type="spellStart"/>
      <w:r w:rsidRPr="00C02418">
        <w:rPr>
          <w:rFonts w:ascii="Georgia" w:hAnsi="Georgia"/>
          <w:b/>
          <w:bCs/>
        </w:rPr>
        <w:t>Kennzeichnungen</w:t>
      </w:r>
      <w:proofErr w:type="spellEnd"/>
    </w:p>
    <w:p w14:paraId="76E2FD06" w14:textId="77777777" w:rsidR="00C02418" w:rsidRPr="00C02418" w:rsidRDefault="00C02418" w:rsidP="00C02418">
      <w:pPr>
        <w:numPr>
          <w:ilvl w:val="0"/>
          <w:numId w:val="8"/>
        </w:numPr>
        <w:rPr>
          <w:rFonts w:ascii="Georgia" w:hAnsi="Georgia"/>
        </w:rPr>
      </w:pPr>
      <w:proofErr w:type="spellStart"/>
      <w:r w:rsidRPr="00C02418">
        <w:rPr>
          <w:rFonts w:ascii="Georgia" w:hAnsi="Georgia"/>
        </w:rPr>
        <w:t>Referenznummer</w:t>
      </w:r>
      <w:proofErr w:type="spellEnd"/>
    </w:p>
    <w:p w14:paraId="7D11B90D" w14:textId="77777777" w:rsidR="00C02418" w:rsidRPr="00C02418" w:rsidRDefault="00C02418" w:rsidP="00C02418">
      <w:pPr>
        <w:numPr>
          <w:ilvl w:val="0"/>
          <w:numId w:val="8"/>
        </w:numPr>
        <w:rPr>
          <w:rFonts w:ascii="Georgia" w:hAnsi="Georgia"/>
        </w:rPr>
      </w:pPr>
      <w:proofErr w:type="spellStart"/>
      <w:r w:rsidRPr="00C02418">
        <w:rPr>
          <w:rFonts w:ascii="Georgia" w:hAnsi="Georgia"/>
        </w:rPr>
        <w:t>Hersteller</w:t>
      </w:r>
      <w:proofErr w:type="spellEnd"/>
    </w:p>
    <w:p w14:paraId="2BF51AE4" w14:textId="77777777" w:rsidR="00C02418" w:rsidRPr="00C02418" w:rsidRDefault="00C02418" w:rsidP="00C02418">
      <w:pPr>
        <w:numPr>
          <w:ilvl w:val="0"/>
          <w:numId w:val="8"/>
        </w:numPr>
        <w:rPr>
          <w:rFonts w:ascii="Georgia" w:hAnsi="Georgia"/>
        </w:rPr>
      </w:pPr>
      <w:r w:rsidRPr="00C02418">
        <w:rPr>
          <w:rFonts w:ascii="Georgia" w:hAnsi="Georgia"/>
        </w:rPr>
        <w:t xml:space="preserve">LOT-Nummer / </w:t>
      </w:r>
      <w:proofErr w:type="spellStart"/>
      <w:r w:rsidRPr="00C02418">
        <w:rPr>
          <w:rFonts w:ascii="Georgia" w:hAnsi="Georgia"/>
        </w:rPr>
        <w:t>Produktionsdatum</w:t>
      </w:r>
      <w:proofErr w:type="spellEnd"/>
    </w:p>
    <w:p w14:paraId="75155758" w14:textId="77777777" w:rsidR="00C02418" w:rsidRPr="00C02418" w:rsidRDefault="00C02418" w:rsidP="00C02418">
      <w:pPr>
        <w:numPr>
          <w:ilvl w:val="0"/>
          <w:numId w:val="8"/>
        </w:numPr>
        <w:rPr>
          <w:rFonts w:ascii="Georgia" w:hAnsi="Georgia"/>
        </w:rPr>
      </w:pPr>
      <w:proofErr w:type="spellStart"/>
      <w:r w:rsidRPr="00C02418">
        <w:rPr>
          <w:rFonts w:ascii="Georgia" w:hAnsi="Georgia"/>
        </w:rPr>
        <w:t>Seriennummer</w:t>
      </w:r>
      <w:proofErr w:type="spellEnd"/>
    </w:p>
    <w:p w14:paraId="4EC4C5DA" w14:textId="77777777" w:rsidR="00C02418" w:rsidRPr="00C02418" w:rsidRDefault="00C02418" w:rsidP="00C02418">
      <w:pPr>
        <w:numPr>
          <w:ilvl w:val="0"/>
          <w:numId w:val="8"/>
        </w:numPr>
        <w:rPr>
          <w:rFonts w:ascii="Georgia" w:hAnsi="Georgia"/>
        </w:rPr>
      </w:pPr>
      <w:proofErr w:type="spellStart"/>
      <w:r w:rsidRPr="00C02418">
        <w:rPr>
          <w:rFonts w:ascii="Georgia" w:hAnsi="Georgia"/>
        </w:rPr>
        <w:t>Medizinprodukt</w:t>
      </w:r>
      <w:proofErr w:type="spellEnd"/>
    </w:p>
    <w:p w14:paraId="6DE711D6" w14:textId="77777777" w:rsidR="00C02418" w:rsidRPr="00C02418" w:rsidRDefault="00C02418" w:rsidP="00C02418">
      <w:pPr>
        <w:numPr>
          <w:ilvl w:val="0"/>
          <w:numId w:val="8"/>
        </w:numPr>
        <w:rPr>
          <w:rFonts w:ascii="Georgia" w:hAnsi="Georgia"/>
        </w:rPr>
      </w:pPr>
      <w:proofErr w:type="spellStart"/>
      <w:r w:rsidRPr="00C02418">
        <w:rPr>
          <w:rFonts w:ascii="Georgia" w:hAnsi="Georgia"/>
        </w:rPr>
        <w:t>Hinweis</w:t>
      </w:r>
      <w:proofErr w:type="spellEnd"/>
      <w:r w:rsidRPr="00C02418">
        <w:rPr>
          <w:rFonts w:ascii="Georgia" w:hAnsi="Georgia"/>
        </w:rPr>
        <w:t xml:space="preserve">: </w:t>
      </w:r>
      <w:proofErr w:type="spellStart"/>
      <w:r w:rsidRPr="00C02418">
        <w:rPr>
          <w:rFonts w:ascii="Georgia" w:hAnsi="Georgia"/>
        </w:rPr>
        <w:t>Gebrauchsanweisung</w:t>
      </w:r>
      <w:proofErr w:type="spellEnd"/>
      <w:r w:rsidRPr="00C02418">
        <w:rPr>
          <w:rFonts w:ascii="Georgia" w:hAnsi="Georgia"/>
        </w:rPr>
        <w:t xml:space="preserve"> </w:t>
      </w:r>
      <w:proofErr w:type="spellStart"/>
      <w:r w:rsidRPr="00C02418">
        <w:rPr>
          <w:rFonts w:ascii="Georgia" w:hAnsi="Georgia"/>
        </w:rPr>
        <w:t>lesen</w:t>
      </w:r>
      <w:proofErr w:type="spellEnd"/>
    </w:p>
    <w:p w14:paraId="54A4302F" w14:textId="77777777" w:rsidR="00C02418" w:rsidRPr="00C02418" w:rsidRDefault="00C02418" w:rsidP="00C02418">
      <w:pPr>
        <w:numPr>
          <w:ilvl w:val="0"/>
          <w:numId w:val="8"/>
        </w:numPr>
        <w:rPr>
          <w:rFonts w:ascii="Georgia" w:hAnsi="Georgia"/>
        </w:rPr>
      </w:pPr>
      <w:proofErr w:type="spellStart"/>
      <w:r w:rsidRPr="00C02418">
        <w:rPr>
          <w:rFonts w:ascii="Georgia" w:hAnsi="Georgia"/>
        </w:rPr>
        <w:t>Konformitätsprüfung</w:t>
      </w:r>
      <w:proofErr w:type="spellEnd"/>
      <w:r w:rsidRPr="00C02418">
        <w:rPr>
          <w:rFonts w:ascii="Georgia" w:hAnsi="Georgia"/>
        </w:rPr>
        <w:t xml:space="preserve"> mit </w:t>
      </w:r>
      <w:proofErr w:type="spellStart"/>
      <w:r w:rsidRPr="00C02418">
        <w:rPr>
          <w:rFonts w:ascii="Georgia" w:hAnsi="Georgia"/>
        </w:rPr>
        <w:t>Medizinprodukte-Richtlinie</w:t>
      </w:r>
      <w:proofErr w:type="spellEnd"/>
      <w:r w:rsidRPr="00C02418">
        <w:rPr>
          <w:rFonts w:ascii="Georgia" w:hAnsi="Georgia"/>
        </w:rPr>
        <w:t xml:space="preserve"> </w:t>
      </w:r>
      <w:proofErr w:type="spellStart"/>
      <w:r w:rsidRPr="00C02418">
        <w:rPr>
          <w:rFonts w:ascii="Georgia" w:hAnsi="Georgia"/>
        </w:rPr>
        <w:t>durchgeführt</w:t>
      </w:r>
      <w:proofErr w:type="spellEnd"/>
    </w:p>
    <w:p w14:paraId="39D95537" w14:textId="77777777" w:rsidR="00C02418" w:rsidRPr="00C02418" w:rsidRDefault="00C02418" w:rsidP="00C02418">
      <w:pPr>
        <w:rPr>
          <w:rFonts w:ascii="Georgia" w:hAnsi="Georgia"/>
          <w:lang w:val="de-DE"/>
        </w:rPr>
      </w:pPr>
      <w:r w:rsidRPr="00C02418">
        <w:rPr>
          <w:rFonts w:ascii="Georgia" w:hAnsi="Georgia"/>
          <w:lang w:val="de-DE"/>
        </w:rPr>
        <w:lastRenderedPageBreak/>
        <w:t>Das gesamte Sortiment erhalten Sie bei unseren Vertriebspartnern.</w:t>
      </w:r>
      <w:r w:rsidRPr="00C02418">
        <w:rPr>
          <w:rFonts w:ascii="Georgia" w:hAnsi="Georgia"/>
          <w:lang w:val="de-DE"/>
        </w:rPr>
        <w:br/>
        <w:t xml:space="preserve">Mehr Infos unter: </w:t>
      </w:r>
      <w:hyperlink r:id="rId5" w:history="1">
        <w:r w:rsidRPr="00C02418">
          <w:rPr>
            <w:rStyle w:val="Hyperlink"/>
            <w:rFonts w:ascii="Georgia" w:hAnsi="Georgia"/>
            <w:lang w:val="de-DE"/>
          </w:rPr>
          <w:t>www.timago.com</w:t>
        </w:r>
      </w:hyperlink>
    </w:p>
    <w:p w14:paraId="61A6E629" w14:textId="77777777" w:rsidR="00C02418" w:rsidRPr="00C02418" w:rsidRDefault="00C02418" w:rsidP="00C02418">
      <w:pPr>
        <w:rPr>
          <w:rFonts w:ascii="Georgia" w:hAnsi="Georgia"/>
          <w:lang w:val="de-DE"/>
        </w:rPr>
      </w:pPr>
      <w:r w:rsidRPr="00C02418">
        <w:rPr>
          <w:rFonts w:ascii="Georgia" w:hAnsi="Georgia"/>
          <w:lang w:val="de-DE"/>
        </w:rPr>
        <w:t>Vielen Dank, dass Sie sich für Timago entschieden haben!</w:t>
      </w:r>
    </w:p>
    <w:p w14:paraId="2F4477B3" w14:textId="77777777" w:rsidR="00C02418" w:rsidRPr="00C02418" w:rsidRDefault="00C02418">
      <w:pPr>
        <w:rPr>
          <w:rFonts w:ascii="Georgia" w:hAnsi="Georgia"/>
          <w:lang w:val="de-DE"/>
        </w:rPr>
      </w:pPr>
    </w:p>
    <w:sectPr w:rsidR="00C02418" w:rsidRPr="00C0241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067D6"/>
    <w:multiLevelType w:val="multilevel"/>
    <w:tmpl w:val="A58E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17601"/>
    <w:multiLevelType w:val="multilevel"/>
    <w:tmpl w:val="C380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973F4E"/>
    <w:multiLevelType w:val="multilevel"/>
    <w:tmpl w:val="9F7C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56D40"/>
    <w:multiLevelType w:val="multilevel"/>
    <w:tmpl w:val="068A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62A4F"/>
    <w:multiLevelType w:val="multilevel"/>
    <w:tmpl w:val="CCFA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507B1"/>
    <w:multiLevelType w:val="multilevel"/>
    <w:tmpl w:val="82E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CE2C5F"/>
    <w:multiLevelType w:val="multilevel"/>
    <w:tmpl w:val="CC4C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65C97"/>
    <w:multiLevelType w:val="multilevel"/>
    <w:tmpl w:val="9B1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388909">
    <w:abstractNumId w:val="0"/>
  </w:num>
  <w:num w:numId="2" w16cid:durableId="1964383596">
    <w:abstractNumId w:val="1"/>
  </w:num>
  <w:num w:numId="3" w16cid:durableId="1179854685">
    <w:abstractNumId w:val="7"/>
  </w:num>
  <w:num w:numId="4" w16cid:durableId="591396919">
    <w:abstractNumId w:val="4"/>
  </w:num>
  <w:num w:numId="5" w16cid:durableId="1588809448">
    <w:abstractNumId w:val="6"/>
  </w:num>
  <w:num w:numId="6" w16cid:durableId="1478720625">
    <w:abstractNumId w:val="5"/>
  </w:num>
  <w:num w:numId="7" w16cid:durableId="541094047">
    <w:abstractNumId w:val="3"/>
  </w:num>
  <w:num w:numId="8" w16cid:durableId="317416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18"/>
    <w:rsid w:val="006F56A5"/>
    <w:rsid w:val="00C02418"/>
    <w:rsid w:val="00F238DF"/>
    <w:rsid w:val="00F862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33CA"/>
  <w15:chartTrackingRefBased/>
  <w15:docId w15:val="{BDAA2C0B-D16A-4DA4-9474-A778E56F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02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02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0241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0241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0241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0241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0241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0241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0241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241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0241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0241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0241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0241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0241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0241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0241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02418"/>
    <w:rPr>
      <w:rFonts w:eastAsiaTheme="majorEastAsia" w:cstheme="majorBidi"/>
      <w:color w:val="272727" w:themeColor="text1" w:themeTint="D8"/>
    </w:rPr>
  </w:style>
  <w:style w:type="paragraph" w:styleId="Titel">
    <w:name w:val="Title"/>
    <w:basedOn w:val="Normal"/>
    <w:next w:val="Normal"/>
    <w:link w:val="TitelTegn"/>
    <w:uiPriority w:val="10"/>
    <w:qFormat/>
    <w:rsid w:val="00C02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0241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0241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0241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0241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02418"/>
    <w:rPr>
      <w:i/>
      <w:iCs/>
      <w:color w:val="404040" w:themeColor="text1" w:themeTint="BF"/>
    </w:rPr>
  </w:style>
  <w:style w:type="paragraph" w:styleId="Listeafsnit">
    <w:name w:val="List Paragraph"/>
    <w:basedOn w:val="Normal"/>
    <w:uiPriority w:val="34"/>
    <w:qFormat/>
    <w:rsid w:val="00C02418"/>
    <w:pPr>
      <w:ind w:left="720"/>
      <w:contextualSpacing/>
    </w:pPr>
  </w:style>
  <w:style w:type="character" w:styleId="Kraftigfremhvning">
    <w:name w:val="Intense Emphasis"/>
    <w:basedOn w:val="Standardskrifttypeiafsnit"/>
    <w:uiPriority w:val="21"/>
    <w:qFormat/>
    <w:rsid w:val="00C02418"/>
    <w:rPr>
      <w:i/>
      <w:iCs/>
      <w:color w:val="0F4761" w:themeColor="accent1" w:themeShade="BF"/>
    </w:rPr>
  </w:style>
  <w:style w:type="paragraph" w:styleId="Strktcitat">
    <w:name w:val="Intense Quote"/>
    <w:basedOn w:val="Normal"/>
    <w:next w:val="Normal"/>
    <w:link w:val="StrktcitatTegn"/>
    <w:uiPriority w:val="30"/>
    <w:qFormat/>
    <w:rsid w:val="00C02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02418"/>
    <w:rPr>
      <w:i/>
      <w:iCs/>
      <w:color w:val="0F4761" w:themeColor="accent1" w:themeShade="BF"/>
    </w:rPr>
  </w:style>
  <w:style w:type="character" w:styleId="Kraftighenvisning">
    <w:name w:val="Intense Reference"/>
    <w:basedOn w:val="Standardskrifttypeiafsnit"/>
    <w:uiPriority w:val="32"/>
    <w:qFormat/>
    <w:rsid w:val="00C02418"/>
    <w:rPr>
      <w:b/>
      <w:bCs/>
      <w:smallCaps/>
      <w:color w:val="0F4761" w:themeColor="accent1" w:themeShade="BF"/>
      <w:spacing w:val="5"/>
    </w:rPr>
  </w:style>
  <w:style w:type="character" w:styleId="Hyperlink">
    <w:name w:val="Hyperlink"/>
    <w:basedOn w:val="Standardskrifttypeiafsnit"/>
    <w:uiPriority w:val="99"/>
    <w:unhideWhenUsed/>
    <w:rsid w:val="00C02418"/>
    <w:rPr>
      <w:color w:val="467886" w:themeColor="hyperlink"/>
      <w:u w:val="single"/>
    </w:rPr>
  </w:style>
  <w:style w:type="character" w:styleId="Ulstomtale">
    <w:name w:val="Unresolved Mention"/>
    <w:basedOn w:val="Standardskrifttypeiafsnit"/>
    <w:uiPriority w:val="99"/>
    <w:semiHidden/>
    <w:unhideWhenUsed/>
    <w:rsid w:val="00C02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580545">
      <w:bodyDiv w:val="1"/>
      <w:marLeft w:val="0"/>
      <w:marRight w:val="0"/>
      <w:marTop w:val="0"/>
      <w:marBottom w:val="0"/>
      <w:divBdr>
        <w:top w:val="none" w:sz="0" w:space="0" w:color="auto"/>
        <w:left w:val="none" w:sz="0" w:space="0" w:color="auto"/>
        <w:bottom w:val="none" w:sz="0" w:space="0" w:color="auto"/>
        <w:right w:val="none" w:sz="0" w:space="0" w:color="auto"/>
      </w:divBdr>
    </w:div>
    <w:div w:id="10681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mag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4094</Characters>
  <Application>Microsoft Office Word</Application>
  <DocSecurity>0</DocSecurity>
  <Lines>34</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Faurschou Jessen</dc:creator>
  <cp:keywords/>
  <dc:description/>
  <cp:lastModifiedBy>Per Faurschou Jessen</cp:lastModifiedBy>
  <cp:revision>1</cp:revision>
  <dcterms:created xsi:type="dcterms:W3CDTF">2025-06-05T13:29:00Z</dcterms:created>
  <dcterms:modified xsi:type="dcterms:W3CDTF">2025-06-05T13:30:00Z</dcterms:modified>
</cp:coreProperties>
</file>